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34" w:rsidRPr="00BB30BE" w:rsidRDefault="00DA1434" w:rsidP="00D30397">
      <w:pPr>
        <w:pBdr>
          <w:top w:val="double" w:sz="4" w:space="1" w:color="auto"/>
          <w:left w:val="double" w:sz="4" w:space="0" w:color="auto"/>
          <w:bottom w:val="double" w:sz="4" w:space="1" w:color="auto"/>
          <w:right w:val="double" w:sz="4" w:space="0" w:color="auto"/>
        </w:pBdr>
        <w:tabs>
          <w:tab w:val="center" w:pos="4680"/>
        </w:tabs>
        <w:jc w:val="center"/>
        <w:rPr>
          <w:rFonts w:ascii="Times New Roman" w:hAnsi="Times New Roman"/>
          <w:b/>
          <w:sz w:val="28"/>
        </w:rPr>
      </w:pPr>
      <w:r w:rsidRPr="00BB30BE">
        <w:rPr>
          <w:rFonts w:ascii="Times New Roman" w:hAnsi="Times New Roman"/>
          <w:b/>
          <w:sz w:val="28"/>
        </w:rPr>
        <w:t>CHAPTER 1</w:t>
      </w:r>
    </w:p>
    <w:p w:rsidR="00DA1434" w:rsidRPr="00BB30BE" w:rsidRDefault="002A33B6" w:rsidP="00D30397">
      <w:pPr>
        <w:pStyle w:val="BodyText"/>
      </w:pPr>
      <w:r w:rsidRPr="00BB30BE">
        <w:t xml:space="preserve">AN OVERVIEW OF </w:t>
      </w:r>
      <w:r w:rsidR="000D63F1">
        <w:t>FINANCIAL MANAGEMENT</w:t>
      </w:r>
      <w:r w:rsidR="00DA1434" w:rsidRPr="00BB30BE">
        <w:t xml:space="preserve"> AND THE FINANCIAL ENVIRONMENT</w:t>
      </w:r>
    </w:p>
    <w:p w:rsidR="00DA1434" w:rsidRPr="00BB30BE" w:rsidRDefault="00DA1434" w:rsidP="00D30397">
      <w:pPr>
        <w:tabs>
          <w:tab w:val="center" w:pos="4680"/>
        </w:tabs>
        <w:jc w:val="both"/>
        <w:rPr>
          <w:rFonts w:cs="Courier New"/>
          <w:b/>
        </w:rPr>
      </w:pPr>
    </w:p>
    <w:p w:rsidR="000705F1" w:rsidRPr="00BB30BE" w:rsidRDefault="000705F1" w:rsidP="00D30397">
      <w:pPr>
        <w:tabs>
          <w:tab w:val="left" w:pos="-1440"/>
          <w:tab w:val="left" w:pos="-720"/>
          <w:tab w:val="left" w:pos="0"/>
          <w:tab w:val="left" w:pos="720"/>
          <w:tab w:val="left" w:pos="1080"/>
        </w:tabs>
        <w:jc w:val="both"/>
        <w:rPr>
          <w:rFonts w:cs="Courier New"/>
          <w:b/>
        </w:rPr>
      </w:pPr>
    </w:p>
    <w:p w:rsidR="00F33C8B" w:rsidRPr="00F33C8B" w:rsidRDefault="00F33C8B" w:rsidP="00F33C8B">
      <w:pPr>
        <w:pStyle w:val="qhead"/>
        <w:rPr>
          <w:i/>
          <w:spacing w:val="-2"/>
        </w:rPr>
      </w:pPr>
      <w:r w:rsidRPr="00F33C8B">
        <w:rPr>
          <w:bCs/>
          <w:i/>
          <w:iCs/>
        </w:rPr>
        <w:t>Please see the preface for information on the AACSB letter indicators (F, M, etc.) on the subject lines.</w:t>
      </w:r>
    </w:p>
    <w:p w:rsidR="00F33C8B" w:rsidRDefault="00F33C8B" w:rsidP="00D30397">
      <w:pPr>
        <w:tabs>
          <w:tab w:val="left" w:pos="-1440"/>
          <w:tab w:val="left" w:pos="-720"/>
          <w:tab w:val="left" w:pos="0"/>
          <w:tab w:val="left" w:pos="720"/>
          <w:tab w:val="left" w:pos="1080"/>
        </w:tabs>
        <w:jc w:val="both"/>
        <w:rPr>
          <w:rFonts w:ascii="Times New Roman" w:hAnsi="Times New Roman"/>
          <w:b/>
          <w:sz w:val="24"/>
        </w:rPr>
      </w:pPr>
    </w:p>
    <w:p w:rsidR="00F33C8B" w:rsidRDefault="00F33C8B" w:rsidP="00D30397">
      <w:pPr>
        <w:tabs>
          <w:tab w:val="left" w:pos="-1440"/>
          <w:tab w:val="left" w:pos="-720"/>
          <w:tab w:val="left" w:pos="0"/>
          <w:tab w:val="left" w:pos="720"/>
          <w:tab w:val="left" w:pos="1080"/>
        </w:tabs>
        <w:jc w:val="both"/>
        <w:rPr>
          <w:rFonts w:ascii="Times New Roman" w:hAnsi="Times New Roman"/>
          <w:b/>
          <w:sz w:val="24"/>
        </w:rPr>
      </w:pPr>
    </w:p>
    <w:p w:rsidR="00DA1434" w:rsidRPr="00BB30BE" w:rsidRDefault="004877E4" w:rsidP="00D30397">
      <w:pPr>
        <w:tabs>
          <w:tab w:val="left" w:pos="-1440"/>
          <w:tab w:val="left" w:pos="-720"/>
          <w:tab w:val="left" w:pos="0"/>
          <w:tab w:val="left" w:pos="720"/>
          <w:tab w:val="left" w:pos="1080"/>
        </w:tabs>
        <w:jc w:val="both"/>
        <w:rPr>
          <w:rFonts w:ascii="Times New Roman" w:hAnsi="Times New Roman"/>
          <w:b/>
          <w:sz w:val="24"/>
        </w:rPr>
      </w:pPr>
      <w:r w:rsidRPr="00BB30BE">
        <w:rPr>
          <w:rFonts w:ascii="Times New Roman" w:hAnsi="Times New Roman"/>
          <w:b/>
          <w:sz w:val="24"/>
        </w:rPr>
        <w:t>True/</w:t>
      </w:r>
      <w:r w:rsidR="00DA1434" w:rsidRPr="00BB30BE">
        <w:rPr>
          <w:rFonts w:ascii="Times New Roman" w:hAnsi="Times New Roman"/>
          <w:b/>
          <w:sz w:val="24"/>
        </w:rPr>
        <w:t>False</w:t>
      </w:r>
    </w:p>
    <w:p w:rsidR="00DA1434" w:rsidRPr="00BB30BE" w:rsidRDefault="00DA1434" w:rsidP="00D30397">
      <w:pPr>
        <w:tabs>
          <w:tab w:val="left" w:pos="-1440"/>
          <w:tab w:val="left" w:pos="-720"/>
          <w:tab w:val="left" w:pos="0"/>
          <w:tab w:val="left" w:pos="720"/>
          <w:tab w:val="left" w:pos="1080"/>
        </w:tabs>
        <w:jc w:val="both"/>
        <w:rPr>
          <w:rFonts w:cs="Courier New"/>
        </w:rPr>
      </w:pPr>
    </w:p>
    <w:p w:rsidR="00DA1434" w:rsidRPr="00BB30BE" w:rsidRDefault="00DA1434" w:rsidP="00D30397">
      <w:pPr>
        <w:tabs>
          <w:tab w:val="left" w:pos="-1440"/>
          <w:tab w:val="left" w:pos="-720"/>
          <w:tab w:val="left" w:pos="0"/>
          <w:tab w:val="left" w:pos="720"/>
          <w:tab w:val="left" w:pos="1080"/>
        </w:tabs>
        <w:jc w:val="both"/>
        <w:rPr>
          <w:rFonts w:ascii="Times New Roman" w:hAnsi="Times New Roman"/>
          <w:b/>
        </w:rPr>
      </w:pPr>
      <w:r w:rsidRPr="00BB30BE">
        <w:rPr>
          <w:rFonts w:ascii="Times New Roman" w:hAnsi="Times New Roman"/>
          <w:b/>
          <w:i/>
          <w:sz w:val="24"/>
        </w:rPr>
        <w:t>Easy:</w:t>
      </w:r>
    </w:p>
    <w:p w:rsidR="00DA1434" w:rsidRPr="00BB30BE" w:rsidRDefault="00DA1434" w:rsidP="00D77DB6">
      <w:pPr>
        <w:tabs>
          <w:tab w:val="left" w:pos="-1440"/>
          <w:tab w:val="left" w:pos="-720"/>
          <w:tab w:val="left" w:pos="0"/>
          <w:tab w:val="left" w:pos="720"/>
          <w:tab w:val="left" w:pos="1080"/>
        </w:tabs>
        <w:jc w:val="both"/>
      </w:pPr>
    </w:p>
    <w:tbl>
      <w:tblPr>
        <w:tblW w:w="9540" w:type="dxa"/>
        <w:tblInd w:w="18" w:type="dxa"/>
        <w:tblLayout w:type="fixed"/>
        <w:tblLook w:val="0000"/>
      </w:tblPr>
      <w:tblGrid>
        <w:gridCol w:w="630"/>
        <w:gridCol w:w="540"/>
        <w:gridCol w:w="4305"/>
        <w:gridCol w:w="32"/>
        <w:gridCol w:w="321"/>
        <w:gridCol w:w="33"/>
        <w:gridCol w:w="320"/>
        <w:gridCol w:w="34"/>
        <w:gridCol w:w="319"/>
        <w:gridCol w:w="35"/>
        <w:gridCol w:w="318"/>
        <w:gridCol w:w="36"/>
        <w:gridCol w:w="317"/>
        <w:gridCol w:w="37"/>
        <w:gridCol w:w="179"/>
        <w:gridCol w:w="14"/>
        <w:gridCol w:w="43"/>
        <w:gridCol w:w="159"/>
        <w:gridCol w:w="1148"/>
        <w:gridCol w:w="157"/>
        <w:gridCol w:w="563"/>
      </w:tblGrid>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26" w:type="dxa"/>
            <w:gridSpan w:val="14"/>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(1.2) Firm organization</w:t>
            </w:r>
            <w:r w:rsidR="00F33C8B">
              <w:rPr>
                <w:rFonts w:cs="Courier New"/>
                <w:b/>
                <w:bCs/>
              </w:rPr>
              <w:t xml:space="preserve">              F M</w:t>
            </w:r>
          </w:p>
        </w:tc>
        <w:tc>
          <w:tcPr>
            <w:tcW w:w="1364" w:type="dxa"/>
            <w:gridSpan w:val="4"/>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b</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657"/>
        </w:trPr>
        <w:tc>
          <w:tcPr>
            <w:tcW w:w="630" w:type="dxa"/>
            <w:tcBorders>
              <w:top w:val="nil"/>
              <w:left w:val="nil"/>
              <w:bottom w:val="nil"/>
              <w:right w:val="nil"/>
            </w:tcBorders>
            <w:shd w:val="clear" w:color="auto" w:fill="auto"/>
            <w:noWrap/>
          </w:tcPr>
          <w:p w:rsidR="0010571C" w:rsidRPr="00BB30BE" w:rsidRDefault="00725AE1" w:rsidP="0010571C">
            <w:pPr>
              <w:widowControl/>
              <w:rPr>
                <w:rFonts w:cs="Courier New"/>
              </w:rPr>
            </w:pPr>
            <w:r w:rsidRPr="00BB30BE">
              <w:rPr>
                <w:rStyle w:val="EndnoteReference"/>
                <w:rFonts w:cs="Courier New"/>
              </w:rPr>
              <w:endnoteReference w:id="1"/>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The form of organization for a business is not an important issue, as this decision has very little effect on the income and wealth of the firm's owners.</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207"/>
        </w:trPr>
        <w:tc>
          <w:tcPr>
            <w:tcW w:w="630" w:type="dxa"/>
            <w:tcBorders>
              <w:top w:val="nil"/>
              <w:left w:val="nil"/>
              <w:bottom w:val="nil"/>
              <w:right w:val="nil"/>
            </w:tcBorders>
            <w:shd w:val="clear" w:color="auto" w:fill="auto"/>
            <w:noWrap/>
          </w:tcPr>
          <w:p w:rsidR="00482691" w:rsidRPr="00BB30BE" w:rsidRDefault="00482691" w:rsidP="0010571C">
            <w:pPr>
              <w:widowControl/>
              <w:jc w:val="center"/>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162"/>
        </w:trPr>
        <w:tc>
          <w:tcPr>
            <w:tcW w:w="630" w:type="dxa"/>
            <w:tcBorders>
              <w:top w:val="nil"/>
              <w:left w:val="nil"/>
              <w:bottom w:val="nil"/>
              <w:right w:val="nil"/>
            </w:tcBorders>
            <w:shd w:val="clear" w:color="auto" w:fill="auto"/>
            <w:noWrap/>
          </w:tcPr>
          <w:p w:rsidR="00482691" w:rsidRPr="00BB30BE" w:rsidRDefault="00482691" w:rsidP="0010571C">
            <w:pPr>
              <w:widowControl/>
              <w:jc w:val="center"/>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26" w:type="dxa"/>
            <w:gridSpan w:val="14"/>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(1.2) Firm organization</w:t>
            </w:r>
            <w:r w:rsidR="00F33C8B">
              <w:rPr>
                <w:rFonts w:cs="Courier New"/>
                <w:b/>
                <w:bCs/>
              </w:rPr>
              <w:t xml:space="preserve">              F M </w:t>
            </w:r>
          </w:p>
        </w:tc>
        <w:tc>
          <w:tcPr>
            <w:tcW w:w="1364" w:type="dxa"/>
            <w:gridSpan w:val="4"/>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b</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612"/>
        </w:trPr>
        <w:tc>
          <w:tcPr>
            <w:tcW w:w="630" w:type="dxa"/>
            <w:tcBorders>
              <w:top w:val="nil"/>
              <w:left w:val="nil"/>
              <w:bottom w:val="nil"/>
              <w:right w:val="nil"/>
            </w:tcBorders>
            <w:shd w:val="clear" w:color="auto" w:fill="auto"/>
            <w:noWrap/>
          </w:tcPr>
          <w:p w:rsidR="0010571C" w:rsidRPr="00BB30BE" w:rsidRDefault="00725AE1" w:rsidP="0010571C">
            <w:pPr>
              <w:widowControl/>
              <w:rPr>
                <w:rFonts w:cs="Courier New"/>
              </w:rPr>
            </w:pPr>
            <w:r w:rsidRPr="00BB30BE">
              <w:rPr>
                <w:rStyle w:val="EndnoteReference"/>
                <w:rFonts w:cs="Courier New"/>
              </w:rPr>
              <w:endnoteReference w:id="2"/>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The major advantage of a regular partnership or a corporation as a form of business organization is the fact that both offer their owners limited liability, whereas proprietorships do not.</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162"/>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207"/>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26" w:type="dxa"/>
            <w:gridSpan w:val="14"/>
            <w:tcBorders>
              <w:top w:val="nil"/>
              <w:left w:val="nil"/>
              <w:bottom w:val="nil"/>
              <w:right w:val="nil"/>
            </w:tcBorders>
            <w:shd w:val="clear" w:color="auto" w:fill="auto"/>
            <w:noWrap/>
          </w:tcPr>
          <w:p w:rsidR="0010571C" w:rsidRPr="00BB30BE" w:rsidRDefault="0010571C" w:rsidP="00F33C8B">
            <w:pPr>
              <w:widowControl/>
              <w:tabs>
                <w:tab w:val="left" w:pos="4422"/>
              </w:tabs>
              <w:rPr>
                <w:rFonts w:cs="Courier New"/>
                <w:b/>
                <w:bCs/>
              </w:rPr>
            </w:pPr>
            <w:r w:rsidRPr="00BB30BE">
              <w:rPr>
                <w:rFonts w:cs="Courier New"/>
                <w:b/>
                <w:bCs/>
              </w:rPr>
              <w:t>(1.2) Partnership</w:t>
            </w:r>
            <w:r w:rsidR="00F33C8B">
              <w:rPr>
                <w:rFonts w:cs="Courier New"/>
                <w:b/>
                <w:bCs/>
              </w:rPr>
              <w:t xml:space="preserve">                    F M</w:t>
            </w:r>
          </w:p>
        </w:tc>
        <w:tc>
          <w:tcPr>
            <w:tcW w:w="1364" w:type="dxa"/>
            <w:gridSpan w:val="4"/>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a</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1098"/>
        </w:trPr>
        <w:tc>
          <w:tcPr>
            <w:tcW w:w="630" w:type="dxa"/>
            <w:tcBorders>
              <w:top w:val="nil"/>
              <w:left w:val="nil"/>
              <w:bottom w:val="nil"/>
              <w:right w:val="nil"/>
            </w:tcBorders>
            <w:shd w:val="clear" w:color="auto" w:fill="auto"/>
            <w:noWrap/>
          </w:tcPr>
          <w:p w:rsidR="0010571C" w:rsidRPr="00BB30BE" w:rsidRDefault="001F14D4" w:rsidP="0010571C">
            <w:pPr>
              <w:widowControl/>
              <w:rPr>
                <w:rFonts w:cs="Courier New"/>
              </w:rPr>
            </w:pPr>
            <w:r w:rsidRPr="00BB30BE">
              <w:rPr>
                <w:rStyle w:val="EndnoteReference"/>
                <w:rFonts w:cs="Courier New"/>
              </w:rPr>
              <w:endnoteReference w:id="3"/>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There are three primary disadvantages of a regular partnership:  (1) unlimited liability, (2) limited life of the organization, and (3) difficulty of transferring ownership.  These combine to make it difficult for partnerships to attract large amounts of capital and thus to grow to a very large size.</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198"/>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153"/>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26" w:type="dxa"/>
            <w:gridSpan w:val="14"/>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(1.2) Proprietorship</w:t>
            </w:r>
            <w:r w:rsidR="00F33C8B">
              <w:rPr>
                <w:rFonts w:cs="Courier New"/>
                <w:b/>
                <w:bCs/>
              </w:rPr>
              <w:tab/>
            </w:r>
            <w:r w:rsidR="00F33C8B">
              <w:rPr>
                <w:rFonts w:cs="Courier New"/>
                <w:b/>
                <w:bCs/>
              </w:rPr>
              <w:tab/>
            </w:r>
            <w:r w:rsidR="00F33C8B">
              <w:rPr>
                <w:rFonts w:cs="Courier New"/>
                <w:b/>
                <w:bCs/>
              </w:rPr>
              <w:tab/>
              <w:t>F M</w:t>
            </w:r>
          </w:p>
        </w:tc>
        <w:tc>
          <w:tcPr>
            <w:tcW w:w="1364" w:type="dxa"/>
            <w:gridSpan w:val="4"/>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a</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648"/>
        </w:trPr>
        <w:tc>
          <w:tcPr>
            <w:tcW w:w="630" w:type="dxa"/>
            <w:tcBorders>
              <w:top w:val="nil"/>
              <w:left w:val="nil"/>
              <w:bottom w:val="nil"/>
              <w:right w:val="nil"/>
            </w:tcBorders>
            <w:shd w:val="clear" w:color="auto" w:fill="auto"/>
            <w:noWrap/>
          </w:tcPr>
          <w:p w:rsidR="0010571C" w:rsidRPr="00BB30BE" w:rsidRDefault="001F14D4" w:rsidP="0010571C">
            <w:pPr>
              <w:widowControl/>
              <w:rPr>
                <w:rFonts w:cs="Courier New"/>
              </w:rPr>
            </w:pPr>
            <w:r w:rsidRPr="00BB30BE">
              <w:rPr>
                <w:rStyle w:val="EndnoteReference"/>
                <w:rFonts w:cs="Courier New"/>
              </w:rPr>
              <w:endnoteReference w:id="4"/>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Two disadvantages of a proprietorship are (1) the relative difficulty of raising new capital and (2) the owner's unlimited personal liability for the business' debts.</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153"/>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198"/>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58" w:type="dxa"/>
            <w:gridSpan w:val="3"/>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3"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432" w:type="dxa"/>
            <w:gridSpan w:val="5"/>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148" w:type="dxa"/>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45"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3"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432" w:type="dxa"/>
            <w:gridSpan w:val="5"/>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48"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pPr>
            <w:r w:rsidRPr="00BB30BE">
              <w:lastRenderedPageBreak/>
              <w:br w:type="page"/>
            </w:r>
            <w:r w:rsidRPr="00BB30BE">
              <w:br w:type="page"/>
            </w:r>
          </w:p>
        </w:tc>
        <w:tc>
          <w:tcPr>
            <w:tcW w:w="6840" w:type="dxa"/>
            <w:gridSpan w:val="15"/>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(1.2) Limited liability</w:t>
            </w:r>
            <w:r w:rsidR="00F33C8B">
              <w:rPr>
                <w:rFonts w:cs="Courier New"/>
                <w:b/>
                <w:bCs/>
              </w:rPr>
              <w:tab/>
            </w:r>
            <w:r w:rsidR="00F33C8B">
              <w:rPr>
                <w:rFonts w:cs="Courier New"/>
                <w:b/>
                <w:bCs/>
              </w:rPr>
              <w:tab/>
            </w:r>
            <w:r w:rsidR="00F33C8B">
              <w:rPr>
                <w:rFonts w:cs="Courier New"/>
                <w:b/>
                <w:bCs/>
              </w:rPr>
              <w:tab/>
              <w:t>F M</w:t>
            </w:r>
          </w:p>
        </w:tc>
        <w:tc>
          <w:tcPr>
            <w:tcW w:w="1350" w:type="dxa"/>
            <w:gridSpan w:val="3"/>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a</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450"/>
        </w:trPr>
        <w:tc>
          <w:tcPr>
            <w:tcW w:w="630" w:type="dxa"/>
            <w:tcBorders>
              <w:top w:val="nil"/>
              <w:left w:val="nil"/>
              <w:bottom w:val="nil"/>
              <w:right w:val="nil"/>
            </w:tcBorders>
            <w:shd w:val="clear" w:color="auto" w:fill="auto"/>
            <w:noWrap/>
          </w:tcPr>
          <w:p w:rsidR="0010571C" w:rsidRPr="00BB30BE" w:rsidRDefault="00532B82" w:rsidP="0010571C">
            <w:pPr>
              <w:widowControl/>
              <w:rPr>
                <w:rFonts w:cs="Courier New"/>
              </w:rPr>
            </w:pPr>
            <w:r w:rsidRPr="00BB30BE">
              <w:rPr>
                <w:rStyle w:val="EndnoteReference"/>
                <w:rFonts w:cs="Courier New"/>
              </w:rPr>
              <w:endnoteReference w:id="5"/>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One key value of limited liability is that it lowers owners' risks and thereby enhances a firm's value.</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135"/>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180"/>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40" w:type="dxa"/>
            <w:gridSpan w:val="15"/>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(1.3) Value maximization</w:t>
            </w:r>
            <w:r w:rsidR="00E904DB">
              <w:rPr>
                <w:rFonts w:cs="Courier New"/>
                <w:b/>
                <w:bCs/>
              </w:rPr>
              <w:tab/>
            </w:r>
            <w:r w:rsidR="00E904DB">
              <w:rPr>
                <w:rFonts w:cs="Courier New"/>
                <w:b/>
                <w:bCs/>
              </w:rPr>
              <w:tab/>
              <w:t>F M</w:t>
            </w:r>
          </w:p>
        </w:tc>
        <w:tc>
          <w:tcPr>
            <w:tcW w:w="1350" w:type="dxa"/>
            <w:gridSpan w:val="3"/>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b</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630"/>
        </w:trPr>
        <w:tc>
          <w:tcPr>
            <w:tcW w:w="630" w:type="dxa"/>
            <w:tcBorders>
              <w:top w:val="nil"/>
              <w:left w:val="nil"/>
              <w:bottom w:val="nil"/>
              <w:right w:val="nil"/>
            </w:tcBorders>
            <w:shd w:val="clear" w:color="auto" w:fill="auto"/>
            <w:noWrap/>
          </w:tcPr>
          <w:p w:rsidR="0010571C" w:rsidRPr="00BB30BE" w:rsidRDefault="00A20F30" w:rsidP="0010571C">
            <w:pPr>
              <w:widowControl/>
              <w:rPr>
                <w:rFonts w:cs="Courier New"/>
              </w:rPr>
            </w:pPr>
            <w:r w:rsidRPr="00BB30BE">
              <w:rPr>
                <w:rStyle w:val="EndnoteReference"/>
                <w:rFonts w:cs="Courier New"/>
              </w:rPr>
              <w:endnoteReference w:id="6"/>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If a firm's goal is to maximize its earnings per share, this is the best way to maximize the price of the common stock and thus shareholders' wealth.</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135"/>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90"/>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40" w:type="dxa"/>
            <w:gridSpan w:val="15"/>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(1.4) Financial intermediaries</w:t>
            </w:r>
            <w:r w:rsidR="00E904DB">
              <w:rPr>
                <w:rFonts w:cs="Courier New"/>
                <w:b/>
                <w:bCs/>
              </w:rPr>
              <w:tab/>
              <w:t>F M</w:t>
            </w:r>
          </w:p>
        </w:tc>
        <w:tc>
          <w:tcPr>
            <w:tcW w:w="1350" w:type="dxa"/>
            <w:gridSpan w:val="3"/>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a</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657"/>
        </w:trPr>
        <w:tc>
          <w:tcPr>
            <w:tcW w:w="630" w:type="dxa"/>
            <w:tcBorders>
              <w:top w:val="nil"/>
              <w:left w:val="nil"/>
              <w:bottom w:val="nil"/>
              <w:right w:val="nil"/>
            </w:tcBorders>
            <w:shd w:val="clear" w:color="auto" w:fill="auto"/>
            <w:noWrap/>
          </w:tcPr>
          <w:p w:rsidR="0010571C" w:rsidRPr="00BB30BE" w:rsidRDefault="00A20F30" w:rsidP="0010571C">
            <w:pPr>
              <w:widowControl/>
              <w:rPr>
                <w:rFonts w:cs="Courier New"/>
              </w:rPr>
            </w:pPr>
            <w:r w:rsidRPr="00BB30BE">
              <w:rPr>
                <w:rStyle w:val="EndnoteReference"/>
                <w:rFonts w:cs="Courier New"/>
              </w:rPr>
              <w:endnoteReference w:id="7"/>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 xml:space="preserve">If Firm A's business is to obtain savings from individuals and then invest them in financial assets issued by other firms or individuals, Firm A is a </w:t>
            </w:r>
            <w:r w:rsidRPr="00BB30BE">
              <w:rPr>
                <w:rFonts w:cs="Courier New"/>
                <w:iCs/>
                <w:u w:val="single"/>
              </w:rPr>
              <w:t>financial intermediary</w:t>
            </w:r>
            <w:r w:rsidRPr="00BB30BE">
              <w:rPr>
                <w:rFonts w:cs="Courier New"/>
              </w:rPr>
              <w:t>.</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80"/>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117"/>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40" w:type="dxa"/>
            <w:gridSpan w:val="15"/>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w:t>
            </w:r>
            <w:r w:rsidR="0092156A">
              <w:rPr>
                <w:rFonts w:cs="Courier New"/>
                <w:b/>
                <w:bCs/>
              </w:rPr>
              <w:t>8</w:t>
            </w:r>
            <w:r w:rsidRPr="00BB30BE">
              <w:rPr>
                <w:rFonts w:cs="Courier New"/>
                <w:b/>
                <w:bCs/>
              </w:rPr>
              <w:t>) Financial markets</w:t>
            </w:r>
            <w:r w:rsidR="00E904DB">
              <w:rPr>
                <w:rFonts w:cs="Courier New"/>
                <w:b/>
                <w:bCs/>
              </w:rPr>
              <w:tab/>
            </w:r>
            <w:r w:rsidR="00E904DB">
              <w:rPr>
                <w:rFonts w:cs="Courier New"/>
                <w:b/>
                <w:bCs/>
              </w:rPr>
              <w:tab/>
            </w:r>
            <w:r w:rsidR="00E904DB">
              <w:rPr>
                <w:rFonts w:cs="Courier New"/>
                <w:b/>
                <w:bCs/>
              </w:rPr>
              <w:tab/>
              <w:t xml:space="preserve">F </w:t>
            </w:r>
            <w:r w:rsidR="00B42672">
              <w:rPr>
                <w:rFonts w:cs="Courier New"/>
                <w:b/>
                <w:bCs/>
              </w:rPr>
              <w:t>H</w:t>
            </w:r>
          </w:p>
        </w:tc>
        <w:tc>
          <w:tcPr>
            <w:tcW w:w="1350" w:type="dxa"/>
            <w:gridSpan w:val="3"/>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b</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432"/>
        </w:trPr>
        <w:tc>
          <w:tcPr>
            <w:tcW w:w="630" w:type="dxa"/>
            <w:tcBorders>
              <w:top w:val="nil"/>
              <w:left w:val="nil"/>
              <w:bottom w:val="nil"/>
              <w:right w:val="nil"/>
            </w:tcBorders>
            <w:shd w:val="clear" w:color="auto" w:fill="auto"/>
            <w:noWrap/>
          </w:tcPr>
          <w:p w:rsidR="0010571C" w:rsidRPr="00BB30BE" w:rsidRDefault="00A20F30" w:rsidP="0010571C">
            <w:pPr>
              <w:widowControl/>
              <w:rPr>
                <w:rFonts w:cs="Courier New"/>
              </w:rPr>
            </w:pPr>
            <w:r w:rsidRPr="00BB30BE">
              <w:rPr>
                <w:rStyle w:val="EndnoteReference"/>
                <w:rFonts w:cs="Courier New"/>
              </w:rPr>
              <w:endnoteReference w:id="8"/>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If an individual investor buys or sells a currently outstanding stock through a broker, this is a primary market transaction.</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162"/>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207"/>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40" w:type="dxa"/>
            <w:gridSpan w:val="15"/>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w:t>
            </w:r>
            <w:r w:rsidR="0092156A">
              <w:rPr>
                <w:rFonts w:cs="Courier New"/>
                <w:b/>
                <w:bCs/>
              </w:rPr>
              <w:t>8</w:t>
            </w:r>
            <w:r w:rsidRPr="00BB30BE">
              <w:rPr>
                <w:rFonts w:cs="Courier New"/>
                <w:b/>
                <w:bCs/>
              </w:rPr>
              <w:t>) Financial markets</w:t>
            </w:r>
            <w:r w:rsidR="00E904DB">
              <w:rPr>
                <w:rFonts w:cs="Courier New"/>
                <w:b/>
                <w:bCs/>
              </w:rPr>
              <w:tab/>
            </w:r>
            <w:r w:rsidR="00E904DB">
              <w:rPr>
                <w:rFonts w:cs="Courier New"/>
                <w:b/>
                <w:bCs/>
              </w:rPr>
              <w:tab/>
            </w:r>
            <w:r w:rsidR="00E904DB">
              <w:rPr>
                <w:rFonts w:cs="Courier New"/>
                <w:b/>
                <w:bCs/>
              </w:rPr>
              <w:tab/>
              <w:t xml:space="preserve">F </w:t>
            </w:r>
            <w:r w:rsidR="00B42672">
              <w:rPr>
                <w:rFonts w:cs="Courier New"/>
                <w:b/>
                <w:bCs/>
              </w:rPr>
              <w:t>H</w:t>
            </w:r>
          </w:p>
        </w:tc>
        <w:tc>
          <w:tcPr>
            <w:tcW w:w="1350" w:type="dxa"/>
            <w:gridSpan w:val="3"/>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a</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792"/>
        </w:trPr>
        <w:tc>
          <w:tcPr>
            <w:tcW w:w="630" w:type="dxa"/>
            <w:tcBorders>
              <w:top w:val="nil"/>
              <w:left w:val="nil"/>
              <w:bottom w:val="nil"/>
              <w:right w:val="nil"/>
            </w:tcBorders>
            <w:shd w:val="clear" w:color="auto" w:fill="auto"/>
            <w:noWrap/>
          </w:tcPr>
          <w:p w:rsidR="0010571C" w:rsidRPr="00BB30BE" w:rsidRDefault="00A20F30" w:rsidP="0010571C">
            <w:pPr>
              <w:widowControl/>
              <w:rPr>
                <w:rFonts w:cs="Courier New"/>
              </w:rPr>
            </w:pPr>
            <w:r w:rsidRPr="00BB30BE">
              <w:rPr>
                <w:rStyle w:val="EndnoteReference"/>
                <w:rFonts w:cs="Courier New"/>
              </w:rPr>
              <w:endnoteReference w:id="9"/>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Recently, Hale Corporation announced the sale of 2.5 million newly issued shares of its stock at a price of $21 per share.  Hale sold the stock to an investment banker, who in turn sold it to individual and institutional investors.  This is a primary market transaction.</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153"/>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108"/>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307"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720" w:type="dxa"/>
            <w:gridSpan w:val="2"/>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307"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840" w:type="dxa"/>
            <w:gridSpan w:val="15"/>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w:t>
            </w:r>
            <w:r w:rsidR="0092156A" w:rsidRPr="00BB30BE">
              <w:rPr>
                <w:rFonts w:cs="Courier New"/>
                <w:b/>
                <w:bCs/>
              </w:rPr>
              <w:t>1</w:t>
            </w:r>
            <w:r w:rsidR="0092156A">
              <w:rPr>
                <w:rFonts w:cs="Courier New"/>
                <w:b/>
                <w:bCs/>
              </w:rPr>
              <w:t>1</w:t>
            </w:r>
            <w:r w:rsidRPr="00BB30BE">
              <w:rPr>
                <w:rFonts w:cs="Courier New"/>
                <w:b/>
                <w:bCs/>
              </w:rPr>
              <w:t>) Stock market transactions</w:t>
            </w:r>
            <w:r w:rsidR="00E904DB">
              <w:rPr>
                <w:rFonts w:cs="Courier New"/>
                <w:b/>
                <w:bCs/>
              </w:rPr>
              <w:tab/>
              <w:t xml:space="preserve">F </w:t>
            </w:r>
            <w:r w:rsidR="00B42672">
              <w:rPr>
                <w:rFonts w:cs="Courier New"/>
                <w:b/>
                <w:bCs/>
              </w:rPr>
              <w:t>H</w:t>
            </w:r>
          </w:p>
        </w:tc>
        <w:tc>
          <w:tcPr>
            <w:tcW w:w="1350" w:type="dxa"/>
            <w:gridSpan w:val="3"/>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a</w:t>
            </w:r>
          </w:p>
        </w:tc>
        <w:tc>
          <w:tcPr>
            <w:tcW w:w="720" w:type="dxa"/>
            <w:gridSpan w:val="2"/>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EASY</w:t>
            </w:r>
          </w:p>
        </w:tc>
      </w:tr>
      <w:tr w:rsidR="0010571C" w:rsidRPr="00BB30BE">
        <w:trPr>
          <w:trHeight w:val="1053"/>
        </w:trPr>
        <w:tc>
          <w:tcPr>
            <w:tcW w:w="630" w:type="dxa"/>
            <w:tcBorders>
              <w:top w:val="nil"/>
              <w:left w:val="nil"/>
              <w:bottom w:val="nil"/>
              <w:right w:val="nil"/>
            </w:tcBorders>
            <w:shd w:val="clear" w:color="auto" w:fill="auto"/>
            <w:noWrap/>
          </w:tcPr>
          <w:p w:rsidR="0010571C" w:rsidRPr="00BB30BE" w:rsidRDefault="007E7250" w:rsidP="0010571C">
            <w:pPr>
              <w:widowControl/>
              <w:rPr>
                <w:rFonts w:cs="Courier New"/>
              </w:rPr>
            </w:pPr>
            <w:r w:rsidRPr="00BB30BE">
              <w:rPr>
                <w:rStyle w:val="EndnoteReference"/>
                <w:rFonts w:cs="Courier New"/>
              </w:rPr>
              <w:endnoteReference w:id="10"/>
            </w:r>
            <w:r w:rsidR="00DF626E" w:rsidRPr="00BB30BE">
              <w:rPr>
                <w:rFonts w:cs="Courier New"/>
              </w:rPr>
              <w:t>.</w:t>
            </w:r>
          </w:p>
        </w:tc>
        <w:tc>
          <w:tcPr>
            <w:tcW w:w="8910" w:type="dxa"/>
            <w:gridSpan w:val="20"/>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One of the functions of NYSE specialists is to facilitate trading by keeping an inventory of shares of the stocks in which they specialize, buying when investors want to sell and selling when they want to buy.  They change the bid and ask prices of the securities so as to keep supply and demand in balance.</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877"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464" w:type="dxa"/>
            <w:gridSpan w:val="3"/>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563" w:type="dxa"/>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482691" w:rsidRPr="00BB30BE">
        <w:trPr>
          <w:trHeight w:val="90"/>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a.</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True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464"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563" w:type="dxa"/>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r w:rsidR="00482691" w:rsidRPr="00BB30BE">
        <w:trPr>
          <w:trHeight w:val="135"/>
        </w:trPr>
        <w:tc>
          <w:tcPr>
            <w:tcW w:w="630" w:type="dxa"/>
            <w:tcBorders>
              <w:top w:val="nil"/>
              <w:left w:val="nil"/>
              <w:bottom w:val="nil"/>
              <w:right w:val="nil"/>
            </w:tcBorders>
            <w:shd w:val="clear" w:color="auto" w:fill="auto"/>
            <w:noWrap/>
          </w:tcPr>
          <w:p w:rsidR="00482691" w:rsidRPr="00BB30BE" w:rsidRDefault="00482691" w:rsidP="00482691">
            <w:pPr>
              <w:widowControl/>
              <w:rPr>
                <w:rFonts w:cs="Courier New"/>
              </w:rPr>
            </w:pPr>
          </w:p>
        </w:tc>
        <w:tc>
          <w:tcPr>
            <w:tcW w:w="540" w:type="dxa"/>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b.</w:t>
            </w:r>
          </w:p>
        </w:tc>
        <w:tc>
          <w:tcPr>
            <w:tcW w:w="4691" w:type="dxa"/>
            <w:gridSpan w:val="4"/>
            <w:tcBorders>
              <w:top w:val="nil"/>
              <w:left w:val="nil"/>
              <w:bottom w:val="nil"/>
              <w:right w:val="nil"/>
            </w:tcBorders>
            <w:shd w:val="clear" w:color="auto" w:fill="auto"/>
            <w:noWrap/>
          </w:tcPr>
          <w:p w:rsidR="00482691" w:rsidRPr="00BB30BE" w:rsidRDefault="00482691" w:rsidP="00482691">
            <w:pPr>
              <w:widowControl/>
              <w:rPr>
                <w:rFonts w:cs="Courier New"/>
              </w:rPr>
            </w:pPr>
            <w:r w:rsidRPr="00BB30BE">
              <w:rPr>
                <w:rFonts w:cs="Courier New"/>
              </w:rPr>
              <w:t>False</w:t>
            </w: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354" w:type="dxa"/>
            <w:gridSpan w:val="2"/>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236"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1464" w:type="dxa"/>
            <w:gridSpan w:val="3"/>
            <w:tcBorders>
              <w:top w:val="nil"/>
              <w:left w:val="nil"/>
              <w:bottom w:val="nil"/>
              <w:right w:val="nil"/>
            </w:tcBorders>
            <w:shd w:val="clear" w:color="auto" w:fill="auto"/>
            <w:noWrap/>
          </w:tcPr>
          <w:p w:rsidR="00482691" w:rsidRPr="00BB30BE" w:rsidRDefault="00482691" w:rsidP="0010571C">
            <w:pPr>
              <w:widowControl/>
              <w:rPr>
                <w:rFonts w:cs="Courier New"/>
              </w:rPr>
            </w:pPr>
          </w:p>
        </w:tc>
        <w:tc>
          <w:tcPr>
            <w:tcW w:w="563" w:type="dxa"/>
            <w:tcBorders>
              <w:top w:val="nil"/>
              <w:left w:val="nil"/>
              <w:bottom w:val="nil"/>
              <w:right w:val="nil"/>
            </w:tcBorders>
            <w:shd w:val="clear" w:color="auto" w:fill="auto"/>
            <w:noWrap/>
          </w:tcPr>
          <w:p w:rsidR="00482691" w:rsidRPr="00BB30BE" w:rsidRDefault="00482691" w:rsidP="0010571C">
            <w:pPr>
              <w:widowControl/>
              <w:jc w:val="right"/>
              <w:rPr>
                <w:rFonts w:cs="Courier New"/>
              </w:rPr>
            </w:pPr>
          </w:p>
        </w:tc>
      </w:tr>
    </w:tbl>
    <w:p w:rsidR="00D77DB6" w:rsidRPr="00BB30BE" w:rsidRDefault="00D77DB6" w:rsidP="006E351E">
      <w:pPr>
        <w:tabs>
          <w:tab w:val="left" w:pos="-1440"/>
          <w:tab w:val="left" w:pos="-720"/>
          <w:tab w:val="left" w:pos="0"/>
          <w:tab w:val="left" w:pos="720"/>
          <w:tab w:val="left" w:pos="1080"/>
        </w:tabs>
        <w:jc w:val="both"/>
      </w:pPr>
    </w:p>
    <w:p w:rsidR="00D77DB6" w:rsidRPr="00BB30BE" w:rsidRDefault="00D77DB6" w:rsidP="006E351E">
      <w:pPr>
        <w:tabs>
          <w:tab w:val="left" w:pos="-1440"/>
          <w:tab w:val="left" w:pos="-720"/>
          <w:tab w:val="left" w:pos="0"/>
          <w:tab w:val="left" w:pos="720"/>
          <w:tab w:val="left" w:pos="1080"/>
        </w:tabs>
        <w:jc w:val="both"/>
      </w:pPr>
    </w:p>
    <w:p w:rsidR="00D77DB6" w:rsidRPr="00BB30BE" w:rsidRDefault="00D77DB6" w:rsidP="006E351E">
      <w:pPr>
        <w:tabs>
          <w:tab w:val="left" w:pos="-1440"/>
          <w:tab w:val="left" w:pos="-720"/>
          <w:tab w:val="left" w:pos="0"/>
          <w:tab w:val="left" w:pos="720"/>
          <w:tab w:val="left" w:pos="1080"/>
        </w:tabs>
        <w:jc w:val="both"/>
        <w:sectPr w:rsidR="00D77DB6" w:rsidRPr="00BB30BE" w:rsidSect="00D813F7">
          <w:footerReference w:type="even" r:id="rId6"/>
          <w:footerReference w:type="default" r:id="rId7"/>
          <w:endnotePr>
            <w:numFmt w:val="decimal"/>
          </w:endnotePr>
          <w:pgSz w:w="12240" w:h="15840"/>
          <w:pgMar w:top="1440" w:right="1440" w:bottom="1440" w:left="1440" w:header="1440" w:footer="1440" w:gutter="0"/>
          <w:cols w:space="720"/>
          <w:noEndnote/>
        </w:sectPr>
      </w:pPr>
    </w:p>
    <w:p w:rsidR="006E351E" w:rsidRPr="00BB30BE" w:rsidRDefault="006E351E" w:rsidP="006E351E">
      <w:pPr>
        <w:tabs>
          <w:tab w:val="left" w:pos="-1440"/>
          <w:tab w:val="left" w:pos="-720"/>
          <w:tab w:val="left" w:pos="0"/>
          <w:tab w:val="left" w:pos="720"/>
          <w:tab w:val="left" w:pos="1080"/>
        </w:tabs>
        <w:jc w:val="both"/>
        <w:rPr>
          <w:rFonts w:ascii="Times New Roman" w:hAnsi="Times New Roman"/>
          <w:b/>
        </w:rPr>
      </w:pPr>
      <w:r w:rsidRPr="00BB30BE">
        <w:rPr>
          <w:rFonts w:ascii="Times New Roman" w:hAnsi="Times New Roman"/>
          <w:b/>
          <w:i/>
          <w:sz w:val="24"/>
        </w:rPr>
        <w:lastRenderedPageBreak/>
        <w:t>Medium:</w:t>
      </w:r>
    </w:p>
    <w:p w:rsidR="006E351E" w:rsidRPr="00BB30BE" w:rsidRDefault="006E351E" w:rsidP="006E351E">
      <w:pPr>
        <w:tabs>
          <w:tab w:val="left" w:pos="-1440"/>
          <w:tab w:val="left" w:pos="-720"/>
          <w:tab w:val="left" w:pos="0"/>
          <w:tab w:val="left" w:pos="720"/>
          <w:tab w:val="left" w:pos="1080"/>
        </w:tabs>
        <w:jc w:val="both"/>
      </w:pPr>
    </w:p>
    <w:tbl>
      <w:tblPr>
        <w:tblW w:w="9540" w:type="dxa"/>
        <w:tblInd w:w="18" w:type="dxa"/>
        <w:tblLayout w:type="fixed"/>
        <w:tblLook w:val="0000"/>
      </w:tblPr>
      <w:tblGrid>
        <w:gridCol w:w="630"/>
        <w:gridCol w:w="540"/>
        <w:gridCol w:w="4180"/>
        <w:gridCol w:w="354"/>
        <w:gridCol w:w="354"/>
        <w:gridCol w:w="354"/>
        <w:gridCol w:w="354"/>
        <w:gridCol w:w="354"/>
        <w:gridCol w:w="80"/>
        <w:gridCol w:w="156"/>
        <w:gridCol w:w="1194"/>
        <w:gridCol w:w="990"/>
      </w:tblGrid>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570" w:type="dxa"/>
            <w:gridSpan w:val="8"/>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(1.2) Partnership</w:t>
            </w:r>
            <w:r w:rsidR="002970AE">
              <w:rPr>
                <w:rFonts w:cs="Courier New"/>
                <w:b/>
                <w:bCs/>
              </w:rPr>
              <w:tab/>
            </w:r>
            <w:r w:rsidR="002970AE">
              <w:rPr>
                <w:rFonts w:cs="Courier New"/>
                <w:b/>
                <w:bCs/>
              </w:rPr>
              <w:tab/>
            </w:r>
            <w:r w:rsidR="002970AE">
              <w:rPr>
                <w:rFonts w:cs="Courier New"/>
                <w:b/>
                <w:bCs/>
              </w:rPr>
              <w:tab/>
            </w:r>
            <w:r w:rsidR="002970AE">
              <w:rPr>
                <w:rFonts w:cs="Courier New"/>
                <w:b/>
                <w:bCs/>
              </w:rPr>
              <w:tab/>
              <w:t>F M</w:t>
            </w:r>
          </w:p>
        </w:tc>
        <w:tc>
          <w:tcPr>
            <w:tcW w:w="1350" w:type="dxa"/>
            <w:gridSpan w:val="2"/>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b</w:t>
            </w:r>
          </w:p>
        </w:tc>
        <w:tc>
          <w:tcPr>
            <w:tcW w:w="990" w:type="dxa"/>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MEDIUM</w:t>
            </w:r>
          </w:p>
        </w:tc>
      </w:tr>
      <w:tr w:rsidR="0010571C" w:rsidRPr="00BB30BE">
        <w:trPr>
          <w:trHeight w:val="1080"/>
        </w:trPr>
        <w:tc>
          <w:tcPr>
            <w:tcW w:w="630" w:type="dxa"/>
            <w:tcBorders>
              <w:top w:val="nil"/>
              <w:left w:val="nil"/>
              <w:bottom w:val="nil"/>
              <w:right w:val="nil"/>
            </w:tcBorders>
            <w:shd w:val="clear" w:color="auto" w:fill="auto"/>
            <w:noWrap/>
          </w:tcPr>
          <w:p w:rsidR="0010571C" w:rsidRPr="00BB30BE" w:rsidRDefault="001861D1" w:rsidP="0010571C">
            <w:pPr>
              <w:widowControl/>
              <w:rPr>
                <w:rFonts w:cs="Courier New"/>
              </w:rPr>
            </w:pPr>
            <w:r w:rsidRPr="00BB30BE">
              <w:rPr>
                <w:rStyle w:val="EndnoteReference"/>
                <w:rFonts w:cs="Courier New"/>
              </w:rPr>
              <w:endnoteReference w:id="11"/>
            </w:r>
            <w:r w:rsidR="00D77DB6" w:rsidRPr="00BB30BE">
              <w:rPr>
                <w:rFonts w:cs="Courier New"/>
              </w:rPr>
              <w:t>.</w:t>
            </w:r>
          </w:p>
        </w:tc>
        <w:tc>
          <w:tcPr>
            <w:tcW w:w="8910" w:type="dxa"/>
            <w:gridSpan w:val="11"/>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The disadvantages associated with a proprietorship are similar to those under a partnership.  One exception relates to the more formal nature of the partnership agreement and the commitment of all partners' personal assets.  As a result, partnerships do not have difficulty raising large amounts of capital.</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720"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9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990" w:type="dxa"/>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58009E" w:rsidRPr="00BB30BE">
        <w:trPr>
          <w:trHeight w:val="162"/>
        </w:trPr>
        <w:tc>
          <w:tcPr>
            <w:tcW w:w="630" w:type="dxa"/>
            <w:tcBorders>
              <w:top w:val="nil"/>
              <w:left w:val="nil"/>
              <w:bottom w:val="nil"/>
              <w:right w:val="nil"/>
            </w:tcBorders>
            <w:shd w:val="clear" w:color="auto" w:fill="auto"/>
            <w:noWrap/>
          </w:tcPr>
          <w:p w:rsidR="0058009E" w:rsidRPr="00BB30BE" w:rsidRDefault="0058009E" w:rsidP="0058009E">
            <w:pPr>
              <w:widowControl/>
              <w:rPr>
                <w:rFonts w:cs="Courier New"/>
              </w:rPr>
            </w:pPr>
          </w:p>
        </w:tc>
        <w:tc>
          <w:tcPr>
            <w:tcW w:w="540" w:type="dxa"/>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a.</w:t>
            </w:r>
          </w:p>
        </w:tc>
        <w:tc>
          <w:tcPr>
            <w:tcW w:w="4534" w:type="dxa"/>
            <w:gridSpan w:val="2"/>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True</w:t>
            </w: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236" w:type="dxa"/>
            <w:gridSpan w:val="2"/>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119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990" w:type="dxa"/>
            <w:tcBorders>
              <w:top w:val="nil"/>
              <w:left w:val="nil"/>
              <w:bottom w:val="nil"/>
              <w:right w:val="nil"/>
            </w:tcBorders>
            <w:shd w:val="clear" w:color="auto" w:fill="auto"/>
            <w:noWrap/>
          </w:tcPr>
          <w:p w:rsidR="0058009E" w:rsidRPr="00BB30BE" w:rsidRDefault="0058009E" w:rsidP="0010571C">
            <w:pPr>
              <w:widowControl/>
              <w:jc w:val="right"/>
              <w:rPr>
                <w:rFonts w:cs="Courier New"/>
              </w:rPr>
            </w:pPr>
          </w:p>
        </w:tc>
      </w:tr>
      <w:tr w:rsidR="0058009E" w:rsidRPr="00BB30BE">
        <w:trPr>
          <w:trHeight w:val="117"/>
        </w:trPr>
        <w:tc>
          <w:tcPr>
            <w:tcW w:w="630" w:type="dxa"/>
            <w:tcBorders>
              <w:top w:val="nil"/>
              <w:left w:val="nil"/>
              <w:bottom w:val="nil"/>
              <w:right w:val="nil"/>
            </w:tcBorders>
            <w:shd w:val="clear" w:color="auto" w:fill="auto"/>
            <w:noWrap/>
          </w:tcPr>
          <w:p w:rsidR="0058009E" w:rsidRPr="00BB30BE" w:rsidRDefault="0058009E" w:rsidP="0058009E">
            <w:pPr>
              <w:widowControl/>
              <w:rPr>
                <w:rFonts w:cs="Courier New"/>
              </w:rPr>
            </w:pPr>
          </w:p>
        </w:tc>
        <w:tc>
          <w:tcPr>
            <w:tcW w:w="540" w:type="dxa"/>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b.</w:t>
            </w:r>
          </w:p>
        </w:tc>
        <w:tc>
          <w:tcPr>
            <w:tcW w:w="4534" w:type="dxa"/>
            <w:gridSpan w:val="2"/>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False</w:t>
            </w: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236" w:type="dxa"/>
            <w:gridSpan w:val="2"/>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119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990" w:type="dxa"/>
            <w:tcBorders>
              <w:top w:val="nil"/>
              <w:left w:val="nil"/>
              <w:bottom w:val="nil"/>
              <w:right w:val="nil"/>
            </w:tcBorders>
            <w:shd w:val="clear" w:color="auto" w:fill="auto"/>
            <w:noWrap/>
          </w:tcPr>
          <w:p w:rsidR="0058009E" w:rsidRPr="00BB30BE" w:rsidRDefault="0058009E"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720"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9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990" w:type="dxa"/>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6570" w:type="dxa"/>
            <w:gridSpan w:val="8"/>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(1.2) Proprietorship</w:t>
            </w:r>
            <w:r w:rsidR="002970AE">
              <w:rPr>
                <w:rFonts w:cs="Courier New"/>
                <w:b/>
                <w:bCs/>
              </w:rPr>
              <w:tab/>
            </w:r>
            <w:r w:rsidR="002970AE">
              <w:rPr>
                <w:rFonts w:cs="Courier New"/>
                <w:b/>
                <w:bCs/>
              </w:rPr>
              <w:tab/>
            </w:r>
            <w:r w:rsidR="002970AE">
              <w:rPr>
                <w:rFonts w:cs="Courier New"/>
                <w:b/>
                <w:bCs/>
              </w:rPr>
              <w:tab/>
              <w:t>F M</w:t>
            </w:r>
          </w:p>
        </w:tc>
        <w:tc>
          <w:tcPr>
            <w:tcW w:w="1350" w:type="dxa"/>
            <w:gridSpan w:val="2"/>
            <w:tcBorders>
              <w:top w:val="nil"/>
              <w:left w:val="nil"/>
              <w:bottom w:val="nil"/>
              <w:right w:val="nil"/>
            </w:tcBorders>
            <w:shd w:val="clear" w:color="auto" w:fill="auto"/>
            <w:noWrap/>
          </w:tcPr>
          <w:p w:rsidR="0010571C" w:rsidRPr="00BB30BE" w:rsidRDefault="0010571C" w:rsidP="0010571C">
            <w:pPr>
              <w:widowControl/>
              <w:rPr>
                <w:rFonts w:cs="Courier New"/>
                <w:b/>
                <w:bCs/>
              </w:rPr>
            </w:pPr>
            <w:r w:rsidRPr="00BB30BE">
              <w:rPr>
                <w:rFonts w:cs="Courier New"/>
                <w:b/>
                <w:bCs/>
              </w:rPr>
              <w:t>Answer: a</w:t>
            </w:r>
          </w:p>
        </w:tc>
        <w:tc>
          <w:tcPr>
            <w:tcW w:w="990" w:type="dxa"/>
            <w:tcBorders>
              <w:top w:val="nil"/>
              <w:left w:val="nil"/>
              <w:bottom w:val="nil"/>
              <w:right w:val="nil"/>
            </w:tcBorders>
            <w:shd w:val="clear" w:color="auto" w:fill="auto"/>
            <w:noWrap/>
          </w:tcPr>
          <w:p w:rsidR="0010571C" w:rsidRPr="00BB30BE" w:rsidRDefault="0010571C" w:rsidP="0010571C">
            <w:pPr>
              <w:widowControl/>
              <w:jc w:val="right"/>
              <w:rPr>
                <w:rFonts w:cs="Courier New"/>
                <w:b/>
                <w:bCs/>
              </w:rPr>
            </w:pPr>
            <w:r w:rsidRPr="00BB30BE">
              <w:rPr>
                <w:rFonts w:cs="Courier New"/>
                <w:b/>
                <w:bCs/>
              </w:rPr>
              <w:t>MEDIUM</w:t>
            </w:r>
          </w:p>
        </w:tc>
      </w:tr>
      <w:tr w:rsidR="0010571C" w:rsidRPr="00BB30BE">
        <w:trPr>
          <w:trHeight w:val="522"/>
        </w:trPr>
        <w:tc>
          <w:tcPr>
            <w:tcW w:w="630" w:type="dxa"/>
            <w:tcBorders>
              <w:top w:val="nil"/>
              <w:left w:val="nil"/>
              <w:bottom w:val="nil"/>
              <w:right w:val="nil"/>
            </w:tcBorders>
            <w:shd w:val="clear" w:color="auto" w:fill="auto"/>
            <w:noWrap/>
          </w:tcPr>
          <w:p w:rsidR="0010571C" w:rsidRPr="00BB30BE" w:rsidRDefault="001861D1" w:rsidP="0010571C">
            <w:pPr>
              <w:widowControl/>
              <w:rPr>
                <w:rFonts w:cs="Courier New"/>
              </w:rPr>
            </w:pPr>
            <w:r w:rsidRPr="00BB30BE">
              <w:rPr>
                <w:rStyle w:val="EndnoteReference"/>
                <w:rFonts w:cs="Courier New"/>
              </w:rPr>
              <w:endnoteReference w:id="12"/>
            </w:r>
            <w:r w:rsidR="00D77DB6" w:rsidRPr="00BB30BE">
              <w:rPr>
                <w:rFonts w:cs="Courier New"/>
              </w:rPr>
              <w:t>.</w:t>
            </w:r>
          </w:p>
        </w:tc>
        <w:tc>
          <w:tcPr>
            <w:tcW w:w="8910" w:type="dxa"/>
            <w:gridSpan w:val="11"/>
            <w:tcBorders>
              <w:top w:val="nil"/>
              <w:left w:val="nil"/>
              <w:bottom w:val="nil"/>
              <w:right w:val="nil"/>
            </w:tcBorders>
            <w:shd w:val="clear" w:color="auto" w:fill="auto"/>
          </w:tcPr>
          <w:p w:rsidR="0010571C" w:rsidRPr="00BB30BE" w:rsidRDefault="0010571C" w:rsidP="0010571C">
            <w:pPr>
              <w:widowControl/>
              <w:rPr>
                <w:rFonts w:cs="Courier New"/>
              </w:rPr>
            </w:pPr>
            <w:r w:rsidRPr="00BB30BE">
              <w:rPr>
                <w:rFonts w:cs="Courier New"/>
              </w:rPr>
              <w:t>The facts that a proprietorship, as a business, pays no corporate income tax, and that it is easily and inexpensively formed, are two key advantages to that form of business.</w:t>
            </w:r>
          </w:p>
        </w:tc>
      </w:tr>
      <w:tr w:rsidR="0010571C" w:rsidRPr="00BB30BE">
        <w:trPr>
          <w:trHeight w:val="270"/>
        </w:trPr>
        <w:tc>
          <w:tcPr>
            <w:tcW w:w="630" w:type="dxa"/>
            <w:tcBorders>
              <w:top w:val="nil"/>
              <w:left w:val="nil"/>
              <w:bottom w:val="nil"/>
              <w:right w:val="nil"/>
            </w:tcBorders>
            <w:shd w:val="clear" w:color="auto" w:fill="auto"/>
            <w:noWrap/>
          </w:tcPr>
          <w:p w:rsidR="0010571C" w:rsidRPr="00BB30BE" w:rsidRDefault="0010571C" w:rsidP="0010571C">
            <w:pPr>
              <w:widowControl/>
              <w:jc w:val="center"/>
              <w:rPr>
                <w:rFonts w:cs="Courier New"/>
              </w:rPr>
            </w:pPr>
          </w:p>
        </w:tc>
        <w:tc>
          <w:tcPr>
            <w:tcW w:w="4720"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35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236" w:type="dxa"/>
            <w:gridSpan w:val="2"/>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1194" w:type="dxa"/>
            <w:tcBorders>
              <w:top w:val="nil"/>
              <w:left w:val="nil"/>
              <w:bottom w:val="nil"/>
              <w:right w:val="nil"/>
            </w:tcBorders>
            <w:shd w:val="clear" w:color="auto" w:fill="auto"/>
            <w:noWrap/>
          </w:tcPr>
          <w:p w:rsidR="0010571C" w:rsidRPr="00BB30BE" w:rsidRDefault="0010571C" w:rsidP="0010571C">
            <w:pPr>
              <w:widowControl/>
              <w:rPr>
                <w:rFonts w:cs="Courier New"/>
              </w:rPr>
            </w:pPr>
          </w:p>
        </w:tc>
        <w:tc>
          <w:tcPr>
            <w:tcW w:w="990" w:type="dxa"/>
            <w:tcBorders>
              <w:top w:val="nil"/>
              <w:left w:val="nil"/>
              <w:bottom w:val="nil"/>
              <w:right w:val="nil"/>
            </w:tcBorders>
            <w:shd w:val="clear" w:color="auto" w:fill="auto"/>
            <w:noWrap/>
          </w:tcPr>
          <w:p w:rsidR="0010571C" w:rsidRPr="00BB30BE" w:rsidRDefault="0010571C" w:rsidP="0010571C">
            <w:pPr>
              <w:widowControl/>
              <w:jc w:val="right"/>
              <w:rPr>
                <w:rFonts w:cs="Courier New"/>
              </w:rPr>
            </w:pPr>
          </w:p>
        </w:tc>
      </w:tr>
      <w:tr w:rsidR="0058009E" w:rsidRPr="00BB30BE">
        <w:trPr>
          <w:trHeight w:val="198"/>
        </w:trPr>
        <w:tc>
          <w:tcPr>
            <w:tcW w:w="630" w:type="dxa"/>
            <w:tcBorders>
              <w:top w:val="nil"/>
              <w:left w:val="nil"/>
              <w:bottom w:val="nil"/>
              <w:right w:val="nil"/>
            </w:tcBorders>
            <w:shd w:val="clear" w:color="auto" w:fill="auto"/>
            <w:noWrap/>
          </w:tcPr>
          <w:p w:rsidR="0058009E" w:rsidRPr="00BB30BE" w:rsidRDefault="0058009E" w:rsidP="0058009E">
            <w:pPr>
              <w:widowControl/>
              <w:rPr>
                <w:rFonts w:cs="Courier New"/>
              </w:rPr>
            </w:pPr>
          </w:p>
        </w:tc>
        <w:tc>
          <w:tcPr>
            <w:tcW w:w="540" w:type="dxa"/>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a.</w:t>
            </w:r>
          </w:p>
        </w:tc>
        <w:tc>
          <w:tcPr>
            <w:tcW w:w="4534" w:type="dxa"/>
            <w:gridSpan w:val="2"/>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True</w:t>
            </w: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236" w:type="dxa"/>
            <w:gridSpan w:val="2"/>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119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990" w:type="dxa"/>
            <w:tcBorders>
              <w:top w:val="nil"/>
              <w:left w:val="nil"/>
              <w:bottom w:val="nil"/>
              <w:right w:val="nil"/>
            </w:tcBorders>
            <w:shd w:val="clear" w:color="auto" w:fill="auto"/>
            <w:noWrap/>
          </w:tcPr>
          <w:p w:rsidR="0058009E" w:rsidRPr="00BB30BE" w:rsidRDefault="0058009E" w:rsidP="0010571C">
            <w:pPr>
              <w:widowControl/>
              <w:jc w:val="right"/>
              <w:rPr>
                <w:rFonts w:cs="Courier New"/>
              </w:rPr>
            </w:pPr>
          </w:p>
        </w:tc>
      </w:tr>
      <w:tr w:rsidR="0058009E" w:rsidRPr="00BB30BE">
        <w:trPr>
          <w:trHeight w:val="153"/>
        </w:trPr>
        <w:tc>
          <w:tcPr>
            <w:tcW w:w="630" w:type="dxa"/>
            <w:tcBorders>
              <w:top w:val="nil"/>
              <w:left w:val="nil"/>
              <w:bottom w:val="nil"/>
              <w:right w:val="nil"/>
            </w:tcBorders>
            <w:shd w:val="clear" w:color="auto" w:fill="auto"/>
            <w:noWrap/>
          </w:tcPr>
          <w:p w:rsidR="0058009E" w:rsidRPr="00BB30BE" w:rsidRDefault="0058009E" w:rsidP="0058009E">
            <w:pPr>
              <w:widowControl/>
              <w:rPr>
                <w:rFonts w:cs="Courier New"/>
              </w:rPr>
            </w:pPr>
          </w:p>
        </w:tc>
        <w:tc>
          <w:tcPr>
            <w:tcW w:w="540" w:type="dxa"/>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b.</w:t>
            </w:r>
          </w:p>
        </w:tc>
        <w:tc>
          <w:tcPr>
            <w:tcW w:w="4534" w:type="dxa"/>
            <w:gridSpan w:val="2"/>
            <w:tcBorders>
              <w:top w:val="nil"/>
              <w:left w:val="nil"/>
              <w:bottom w:val="nil"/>
              <w:right w:val="nil"/>
            </w:tcBorders>
            <w:shd w:val="clear" w:color="auto" w:fill="auto"/>
            <w:noWrap/>
          </w:tcPr>
          <w:p w:rsidR="0058009E" w:rsidRPr="00BB30BE" w:rsidRDefault="0058009E" w:rsidP="0058009E">
            <w:pPr>
              <w:widowControl/>
              <w:rPr>
                <w:rFonts w:cs="Courier New"/>
              </w:rPr>
            </w:pPr>
            <w:r w:rsidRPr="00BB30BE">
              <w:rPr>
                <w:rFonts w:cs="Courier New"/>
              </w:rPr>
              <w:t>False</w:t>
            </w: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35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236" w:type="dxa"/>
            <w:gridSpan w:val="2"/>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1194" w:type="dxa"/>
            <w:tcBorders>
              <w:top w:val="nil"/>
              <w:left w:val="nil"/>
              <w:bottom w:val="nil"/>
              <w:right w:val="nil"/>
            </w:tcBorders>
            <w:shd w:val="clear" w:color="auto" w:fill="auto"/>
            <w:noWrap/>
          </w:tcPr>
          <w:p w:rsidR="0058009E" w:rsidRPr="00BB30BE" w:rsidRDefault="0058009E" w:rsidP="0010571C">
            <w:pPr>
              <w:widowControl/>
              <w:rPr>
                <w:rFonts w:cs="Courier New"/>
              </w:rPr>
            </w:pPr>
          </w:p>
        </w:tc>
        <w:tc>
          <w:tcPr>
            <w:tcW w:w="990" w:type="dxa"/>
            <w:tcBorders>
              <w:top w:val="nil"/>
              <w:left w:val="nil"/>
              <w:bottom w:val="nil"/>
              <w:right w:val="nil"/>
            </w:tcBorders>
            <w:shd w:val="clear" w:color="auto" w:fill="auto"/>
            <w:noWrap/>
          </w:tcPr>
          <w:p w:rsidR="0058009E" w:rsidRPr="00BB30BE" w:rsidRDefault="0058009E" w:rsidP="0010571C">
            <w:pPr>
              <w:widowControl/>
              <w:jc w:val="right"/>
              <w:rPr>
                <w:rFonts w:cs="Courier New"/>
              </w:rPr>
            </w:pPr>
          </w:p>
        </w:tc>
      </w:tr>
    </w:tbl>
    <w:p w:rsidR="009F4158" w:rsidRPr="00BB30BE" w:rsidRDefault="009F4158" w:rsidP="009F4158">
      <w:pPr>
        <w:tabs>
          <w:tab w:val="left" w:pos="0"/>
          <w:tab w:val="left" w:pos="720"/>
          <w:tab w:val="left" w:pos="1080"/>
        </w:tabs>
        <w:jc w:val="both"/>
        <w:rPr>
          <w:rFonts w:cs="Courier New"/>
          <w:bCs/>
        </w:rPr>
      </w:pPr>
    </w:p>
    <w:p w:rsidR="00995F6B" w:rsidRPr="00BB30BE" w:rsidRDefault="00995F6B" w:rsidP="00D30397">
      <w:pPr>
        <w:tabs>
          <w:tab w:val="left" w:pos="-1440"/>
          <w:tab w:val="left" w:pos="-720"/>
          <w:tab w:val="left" w:pos="0"/>
          <w:tab w:val="left" w:pos="720"/>
          <w:tab w:val="left" w:pos="1080"/>
        </w:tabs>
        <w:jc w:val="both"/>
        <w:rPr>
          <w:rFonts w:cs="Courier New"/>
          <w:bCs/>
        </w:rPr>
      </w:pPr>
    </w:p>
    <w:p w:rsidR="00DA1434" w:rsidRPr="00BB30BE" w:rsidRDefault="00DA1434" w:rsidP="00D30397">
      <w:pPr>
        <w:tabs>
          <w:tab w:val="left" w:pos="-1440"/>
          <w:tab w:val="left" w:pos="-720"/>
          <w:tab w:val="left" w:pos="0"/>
          <w:tab w:val="left" w:pos="720"/>
          <w:tab w:val="left" w:pos="1080"/>
        </w:tabs>
        <w:jc w:val="both"/>
        <w:rPr>
          <w:rFonts w:ascii="Times New Roman" w:hAnsi="Times New Roman"/>
          <w:b/>
          <w:sz w:val="24"/>
        </w:rPr>
      </w:pPr>
      <w:r w:rsidRPr="00BB30BE">
        <w:rPr>
          <w:rFonts w:ascii="Times New Roman" w:hAnsi="Times New Roman"/>
          <w:b/>
          <w:sz w:val="24"/>
        </w:rPr>
        <w:t>Multiple Choice:  Conceptual</w:t>
      </w:r>
    </w:p>
    <w:p w:rsidR="00DA1434" w:rsidRPr="00BB30BE" w:rsidRDefault="00DA1434" w:rsidP="00D30397">
      <w:pPr>
        <w:tabs>
          <w:tab w:val="left" w:pos="-1440"/>
          <w:tab w:val="left" w:pos="-720"/>
          <w:tab w:val="left" w:pos="0"/>
          <w:tab w:val="left" w:pos="720"/>
          <w:tab w:val="left" w:pos="1080"/>
        </w:tabs>
        <w:jc w:val="both"/>
        <w:rPr>
          <w:rFonts w:cs="Courier New"/>
          <w:b/>
        </w:rPr>
      </w:pPr>
    </w:p>
    <w:p w:rsidR="00DA1434" w:rsidRPr="00BB30BE" w:rsidRDefault="00DA1434" w:rsidP="00D30397">
      <w:pPr>
        <w:tabs>
          <w:tab w:val="left" w:pos="-1440"/>
          <w:tab w:val="left" w:pos="-720"/>
          <w:tab w:val="left" w:pos="0"/>
          <w:tab w:val="left" w:pos="720"/>
          <w:tab w:val="left" w:pos="1080"/>
        </w:tabs>
        <w:jc w:val="both"/>
        <w:rPr>
          <w:rFonts w:ascii="Times New Roman" w:hAnsi="Times New Roman"/>
        </w:rPr>
      </w:pPr>
      <w:r w:rsidRPr="00BB30BE">
        <w:rPr>
          <w:rFonts w:ascii="Times New Roman" w:hAnsi="Times New Roman"/>
          <w:b/>
          <w:i/>
          <w:sz w:val="24"/>
        </w:rPr>
        <w:t>Easy:</w:t>
      </w:r>
    </w:p>
    <w:p w:rsidR="00DA1434" w:rsidRPr="00BB30BE" w:rsidRDefault="00DA1434" w:rsidP="00D30397">
      <w:pPr>
        <w:tabs>
          <w:tab w:val="left" w:pos="-1440"/>
          <w:tab w:val="left" w:pos="-720"/>
          <w:tab w:val="left" w:pos="0"/>
          <w:tab w:val="left" w:pos="720"/>
          <w:tab w:val="left" w:pos="1080"/>
        </w:tabs>
        <w:jc w:val="both"/>
        <w:rPr>
          <w:rFonts w:cs="Courier New"/>
        </w:rPr>
      </w:pPr>
    </w:p>
    <w:tbl>
      <w:tblPr>
        <w:tblW w:w="9540" w:type="dxa"/>
        <w:tblInd w:w="18" w:type="dxa"/>
        <w:tblLayout w:type="fixed"/>
        <w:tblLook w:val="0000"/>
      </w:tblPr>
      <w:tblGrid>
        <w:gridCol w:w="630"/>
        <w:gridCol w:w="540"/>
        <w:gridCol w:w="682"/>
        <w:gridCol w:w="960"/>
        <w:gridCol w:w="960"/>
        <w:gridCol w:w="820"/>
        <w:gridCol w:w="820"/>
        <w:gridCol w:w="880"/>
        <w:gridCol w:w="1178"/>
        <w:gridCol w:w="135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b/>
                <w:bCs/>
              </w:rPr>
            </w:pPr>
          </w:p>
        </w:tc>
        <w:tc>
          <w:tcPr>
            <w:tcW w:w="684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Firm organization</w:t>
            </w:r>
            <w:r w:rsidR="00E94543">
              <w:rPr>
                <w:rFonts w:cs="Courier New"/>
                <w:b/>
                <w:bCs/>
              </w:rPr>
              <w:tab/>
            </w:r>
            <w:r w:rsidR="00E94543">
              <w:rPr>
                <w:rFonts w:cs="Courier New"/>
                <w:b/>
                <w:bCs/>
              </w:rPr>
              <w:tab/>
            </w:r>
            <w:r w:rsidR="00E94543">
              <w:rPr>
                <w:rFonts w:cs="Courier New"/>
                <w:b/>
                <w:bCs/>
              </w:rPr>
              <w:tab/>
              <w:t>C M</w:t>
            </w:r>
          </w:p>
        </w:tc>
        <w:tc>
          <w:tcPr>
            <w:tcW w:w="1350" w:type="dxa"/>
            <w:tcBorders>
              <w:top w:val="nil"/>
              <w:left w:val="nil"/>
              <w:bottom w:val="nil"/>
              <w:right w:val="nil"/>
            </w:tcBorders>
            <w:shd w:val="clear" w:color="auto" w:fill="auto"/>
            <w:noWrap/>
          </w:tcPr>
          <w:p w:rsidR="00ED1E3E" w:rsidRPr="00BB30BE" w:rsidRDefault="00C00ABB" w:rsidP="00ED1E3E">
            <w:pPr>
              <w:widowControl/>
              <w:rPr>
                <w:rFonts w:cs="Courier New"/>
                <w:b/>
                <w:bCs/>
              </w:rPr>
            </w:pPr>
            <w:r w:rsidRPr="00BB30BE">
              <w:rPr>
                <w:rFonts w:cs="Courier New"/>
                <w:b/>
                <w:bCs/>
              </w:rPr>
              <w:t>Answer: d</w:t>
            </w:r>
          </w:p>
        </w:tc>
        <w:tc>
          <w:tcPr>
            <w:tcW w:w="720" w:type="dxa"/>
            <w:tcBorders>
              <w:top w:val="nil"/>
              <w:left w:val="nil"/>
              <w:bottom w:val="nil"/>
              <w:right w:val="nil"/>
            </w:tcBorders>
            <w:shd w:val="clear" w:color="auto" w:fill="auto"/>
            <w:noWrap/>
          </w:tcPr>
          <w:p w:rsidR="00ED1E3E" w:rsidRPr="00BB30BE" w:rsidRDefault="00C00ABB" w:rsidP="00ED1E3E">
            <w:pPr>
              <w:widowControl/>
              <w:jc w:val="right"/>
              <w:rPr>
                <w:rFonts w:cs="Courier New"/>
                <w:b/>
                <w:bCs/>
              </w:rPr>
            </w:pPr>
            <w:r w:rsidRPr="00BB30BE">
              <w:rPr>
                <w:rFonts w:cs="Courier New"/>
                <w:b/>
                <w:bCs/>
              </w:rPr>
              <w:t>EASY</w:t>
            </w:r>
          </w:p>
        </w:tc>
      </w:tr>
      <w:tr w:rsidR="00ED1E3E" w:rsidRPr="00BB30BE">
        <w:trPr>
          <w:trHeight w:val="180"/>
        </w:trPr>
        <w:tc>
          <w:tcPr>
            <w:tcW w:w="630" w:type="dxa"/>
            <w:tcBorders>
              <w:top w:val="nil"/>
              <w:left w:val="nil"/>
              <w:bottom w:val="nil"/>
              <w:right w:val="nil"/>
            </w:tcBorders>
            <w:shd w:val="clear" w:color="auto" w:fill="auto"/>
            <w:noWrap/>
          </w:tcPr>
          <w:p w:rsidR="00ED1E3E" w:rsidRPr="00BB30BE" w:rsidRDefault="00092BC1" w:rsidP="00ED1E3E">
            <w:pPr>
              <w:widowControl/>
              <w:rPr>
                <w:rFonts w:cs="Courier New"/>
              </w:rPr>
            </w:pPr>
            <w:r w:rsidRPr="00BB30BE">
              <w:rPr>
                <w:rStyle w:val="EndnoteReference"/>
                <w:rFonts w:cs="Courier New"/>
              </w:rPr>
              <w:endnoteReference w:id="13"/>
            </w:r>
            <w:r w:rsidR="00D77DB6" w:rsidRPr="00BB30BE">
              <w:rPr>
                <w:rFonts w:cs="Courier New"/>
              </w:rPr>
              <w:t>.</w:t>
            </w:r>
          </w:p>
        </w:tc>
        <w:tc>
          <w:tcPr>
            <w:tcW w:w="8910" w:type="dxa"/>
            <w:gridSpan w:val="10"/>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4E48F0" w:rsidRPr="00BB30BE">
        <w:trPr>
          <w:trHeight w:val="315"/>
        </w:trPr>
        <w:tc>
          <w:tcPr>
            <w:tcW w:w="630" w:type="dxa"/>
            <w:tcBorders>
              <w:top w:val="nil"/>
              <w:left w:val="nil"/>
              <w:bottom w:val="nil"/>
              <w:right w:val="nil"/>
            </w:tcBorders>
            <w:shd w:val="clear" w:color="auto" w:fill="auto"/>
          </w:tcPr>
          <w:p w:rsidR="004E48F0" w:rsidRPr="00BB30BE" w:rsidRDefault="004E48F0" w:rsidP="004E48F0">
            <w:pPr>
              <w:widowControl/>
              <w:rPr>
                <w:rFonts w:cs="Courier New"/>
              </w:rPr>
            </w:pPr>
          </w:p>
        </w:tc>
        <w:tc>
          <w:tcPr>
            <w:tcW w:w="540" w:type="dxa"/>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One of the disadvantages of incorporating a business is that the owners then become subject to liabilities in the event the firm goes bankrupt.</w:t>
            </w:r>
          </w:p>
        </w:tc>
      </w:tr>
      <w:tr w:rsidR="004E48F0" w:rsidRPr="00BB30BE">
        <w:trPr>
          <w:trHeight w:val="225"/>
        </w:trPr>
        <w:tc>
          <w:tcPr>
            <w:tcW w:w="630" w:type="dxa"/>
            <w:tcBorders>
              <w:top w:val="nil"/>
              <w:left w:val="nil"/>
              <w:bottom w:val="nil"/>
              <w:right w:val="nil"/>
            </w:tcBorders>
            <w:shd w:val="clear" w:color="auto" w:fill="auto"/>
          </w:tcPr>
          <w:p w:rsidR="004E48F0" w:rsidRPr="00BB30BE" w:rsidRDefault="004E48F0" w:rsidP="004E48F0">
            <w:pPr>
              <w:widowControl/>
              <w:rPr>
                <w:rFonts w:cs="Courier New"/>
              </w:rPr>
            </w:pPr>
          </w:p>
        </w:tc>
        <w:tc>
          <w:tcPr>
            <w:tcW w:w="540" w:type="dxa"/>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Sole proprietorships are subject to more regulations than corporations.</w:t>
            </w:r>
          </w:p>
        </w:tc>
      </w:tr>
      <w:tr w:rsidR="004E48F0" w:rsidRPr="00BB30BE">
        <w:trPr>
          <w:trHeight w:val="360"/>
        </w:trPr>
        <w:tc>
          <w:tcPr>
            <w:tcW w:w="630" w:type="dxa"/>
            <w:tcBorders>
              <w:top w:val="nil"/>
              <w:left w:val="nil"/>
              <w:bottom w:val="nil"/>
              <w:right w:val="nil"/>
            </w:tcBorders>
            <w:shd w:val="clear" w:color="auto" w:fill="auto"/>
          </w:tcPr>
          <w:p w:rsidR="004E48F0" w:rsidRPr="00BB30BE" w:rsidRDefault="004E48F0" w:rsidP="004E48F0">
            <w:pPr>
              <w:widowControl/>
              <w:rPr>
                <w:rFonts w:cs="Courier New"/>
              </w:rPr>
            </w:pPr>
          </w:p>
        </w:tc>
        <w:tc>
          <w:tcPr>
            <w:tcW w:w="540" w:type="dxa"/>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In any type of partnership, every partner has the same rights, privileges, and liability exposure as every other partner.</w:t>
            </w:r>
          </w:p>
        </w:tc>
      </w:tr>
      <w:tr w:rsidR="004E48F0" w:rsidRPr="00BB30BE">
        <w:trPr>
          <w:trHeight w:val="252"/>
        </w:trPr>
        <w:tc>
          <w:tcPr>
            <w:tcW w:w="630" w:type="dxa"/>
            <w:tcBorders>
              <w:top w:val="nil"/>
              <w:left w:val="nil"/>
              <w:bottom w:val="nil"/>
              <w:right w:val="nil"/>
            </w:tcBorders>
            <w:shd w:val="clear" w:color="auto" w:fill="auto"/>
          </w:tcPr>
          <w:p w:rsidR="004E48F0" w:rsidRPr="00BB30BE" w:rsidRDefault="004E48F0" w:rsidP="004E48F0">
            <w:pPr>
              <w:widowControl/>
              <w:rPr>
                <w:rFonts w:cs="Courier New"/>
              </w:rPr>
            </w:pPr>
          </w:p>
        </w:tc>
        <w:tc>
          <w:tcPr>
            <w:tcW w:w="540" w:type="dxa"/>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Sole proprietorships and partnerships generally have a tax advantage over many corporations, especially large ones.</w:t>
            </w:r>
          </w:p>
        </w:tc>
      </w:tr>
      <w:tr w:rsidR="004E48F0" w:rsidRPr="00BB30BE">
        <w:trPr>
          <w:trHeight w:val="80"/>
        </w:trPr>
        <w:tc>
          <w:tcPr>
            <w:tcW w:w="630" w:type="dxa"/>
            <w:tcBorders>
              <w:top w:val="nil"/>
              <w:left w:val="nil"/>
              <w:bottom w:val="nil"/>
              <w:right w:val="nil"/>
            </w:tcBorders>
            <w:shd w:val="clear" w:color="auto" w:fill="auto"/>
          </w:tcPr>
          <w:p w:rsidR="004E48F0" w:rsidRPr="00BB30BE" w:rsidRDefault="004E48F0" w:rsidP="004E48F0">
            <w:pPr>
              <w:widowControl/>
              <w:rPr>
                <w:rFonts w:cs="Courier New"/>
              </w:rPr>
            </w:pPr>
          </w:p>
        </w:tc>
        <w:tc>
          <w:tcPr>
            <w:tcW w:w="540" w:type="dxa"/>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4E48F0" w:rsidRPr="00BB30BE" w:rsidRDefault="004E48F0" w:rsidP="004E48F0">
            <w:pPr>
              <w:widowControl/>
              <w:rPr>
                <w:rFonts w:cs="Courier New"/>
              </w:rPr>
            </w:pPr>
            <w:r w:rsidRPr="00BB30BE">
              <w:rPr>
                <w:rFonts w:cs="Courier New"/>
              </w:rPr>
              <w:t>Corporations of all types are subject to the corporate income tax.</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Default="00ED1E3E"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Default="008810F5" w:rsidP="00ED1E3E">
            <w:pPr>
              <w:widowControl/>
              <w:rPr>
                <w:rFonts w:cs="Courier New"/>
              </w:rPr>
            </w:pPr>
          </w:p>
          <w:p w:rsidR="008810F5" w:rsidRPr="00BB30BE" w:rsidRDefault="008810F5"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84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Firm organization</w:t>
            </w:r>
            <w:r w:rsidR="00E94543">
              <w:rPr>
                <w:rFonts w:cs="Courier New"/>
                <w:b/>
                <w:bCs/>
              </w:rPr>
              <w:tab/>
            </w:r>
            <w:r w:rsidR="00E94543">
              <w:rPr>
                <w:rFonts w:cs="Courier New"/>
                <w:b/>
                <w:bCs/>
              </w:rPr>
              <w:tab/>
            </w:r>
            <w:r w:rsidR="00E94543">
              <w:rPr>
                <w:rFonts w:cs="Courier New"/>
                <w:b/>
                <w:bCs/>
              </w:rPr>
              <w:tab/>
              <w:t>C M</w:t>
            </w: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a</w:t>
            </w:r>
          </w:p>
        </w:tc>
        <w:tc>
          <w:tcPr>
            <w:tcW w:w="720" w:type="dxa"/>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EASY</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3C50F4" w:rsidP="00ED1E3E">
            <w:pPr>
              <w:widowControl/>
              <w:rPr>
                <w:rFonts w:cs="Courier New"/>
              </w:rPr>
            </w:pPr>
            <w:r w:rsidRPr="00BB30BE">
              <w:rPr>
                <w:rStyle w:val="EndnoteReference"/>
                <w:rFonts w:cs="Courier New"/>
              </w:rPr>
              <w:endnoteReference w:id="14"/>
            </w:r>
            <w:r w:rsidR="00D77DB6" w:rsidRPr="00BB30BE">
              <w:rPr>
                <w:rFonts w:cs="Courier New"/>
              </w:rPr>
              <w:t>.</w:t>
            </w:r>
          </w:p>
        </w:tc>
        <w:tc>
          <w:tcPr>
            <w:tcW w:w="8910" w:type="dxa"/>
            <w:gridSpan w:val="10"/>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6D1855" w:rsidRPr="00BB30BE">
        <w:trPr>
          <w:trHeight w:val="387"/>
        </w:trPr>
        <w:tc>
          <w:tcPr>
            <w:tcW w:w="630" w:type="dxa"/>
            <w:tcBorders>
              <w:top w:val="nil"/>
              <w:left w:val="nil"/>
              <w:bottom w:val="nil"/>
              <w:right w:val="nil"/>
            </w:tcBorders>
            <w:shd w:val="clear" w:color="auto" w:fill="auto"/>
          </w:tcPr>
          <w:p w:rsidR="006D1855" w:rsidRPr="00BB30BE" w:rsidRDefault="006D1855" w:rsidP="006D1855">
            <w:pPr>
              <w:widowControl/>
              <w:rPr>
                <w:rFonts w:cs="Courier New"/>
              </w:rPr>
            </w:pPr>
          </w:p>
        </w:tc>
        <w:tc>
          <w:tcPr>
            <w:tcW w:w="540" w:type="dxa"/>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One of the disadvantages of a sole proprietorship is that the proprietor is exposed to unlimited liability.</w:t>
            </w:r>
          </w:p>
        </w:tc>
      </w:tr>
      <w:tr w:rsidR="006D1855" w:rsidRPr="00BB30BE">
        <w:trPr>
          <w:trHeight w:val="297"/>
        </w:trPr>
        <w:tc>
          <w:tcPr>
            <w:tcW w:w="630" w:type="dxa"/>
            <w:tcBorders>
              <w:top w:val="nil"/>
              <w:left w:val="nil"/>
              <w:bottom w:val="nil"/>
              <w:right w:val="nil"/>
            </w:tcBorders>
            <w:shd w:val="clear" w:color="auto" w:fill="auto"/>
          </w:tcPr>
          <w:p w:rsidR="006D1855" w:rsidRPr="00BB30BE" w:rsidRDefault="006D1855" w:rsidP="006D1855">
            <w:pPr>
              <w:widowControl/>
              <w:rPr>
                <w:rFonts w:cs="Courier New"/>
              </w:rPr>
            </w:pPr>
          </w:p>
        </w:tc>
        <w:tc>
          <w:tcPr>
            <w:tcW w:w="540" w:type="dxa"/>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It is generally easier to transfer one’s ownership interest in a partnership than in a corporation.</w:t>
            </w:r>
          </w:p>
        </w:tc>
      </w:tr>
      <w:tr w:rsidR="006D1855" w:rsidRPr="00BB30BE">
        <w:trPr>
          <w:trHeight w:val="297"/>
        </w:trPr>
        <w:tc>
          <w:tcPr>
            <w:tcW w:w="630" w:type="dxa"/>
            <w:tcBorders>
              <w:top w:val="nil"/>
              <w:left w:val="nil"/>
              <w:bottom w:val="nil"/>
              <w:right w:val="nil"/>
            </w:tcBorders>
            <w:shd w:val="clear" w:color="auto" w:fill="auto"/>
          </w:tcPr>
          <w:p w:rsidR="006D1855" w:rsidRPr="00BB30BE" w:rsidRDefault="006D1855" w:rsidP="006D1855">
            <w:pPr>
              <w:widowControl/>
              <w:rPr>
                <w:rFonts w:cs="Courier New"/>
              </w:rPr>
            </w:pPr>
          </w:p>
        </w:tc>
        <w:tc>
          <w:tcPr>
            <w:tcW w:w="540" w:type="dxa"/>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One of the advantages of the corporate form of organization is that it avoids double taxation.</w:t>
            </w:r>
          </w:p>
        </w:tc>
      </w:tr>
      <w:tr w:rsidR="006D1855" w:rsidRPr="00BB30BE">
        <w:trPr>
          <w:trHeight w:val="288"/>
        </w:trPr>
        <w:tc>
          <w:tcPr>
            <w:tcW w:w="630" w:type="dxa"/>
            <w:tcBorders>
              <w:top w:val="nil"/>
              <w:left w:val="nil"/>
              <w:bottom w:val="nil"/>
              <w:right w:val="nil"/>
            </w:tcBorders>
            <w:shd w:val="clear" w:color="auto" w:fill="auto"/>
          </w:tcPr>
          <w:p w:rsidR="006D1855" w:rsidRPr="00BB30BE" w:rsidRDefault="006D1855" w:rsidP="006D1855">
            <w:pPr>
              <w:widowControl/>
              <w:rPr>
                <w:rFonts w:cs="Courier New"/>
              </w:rPr>
            </w:pPr>
          </w:p>
        </w:tc>
        <w:tc>
          <w:tcPr>
            <w:tcW w:w="540" w:type="dxa"/>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One of the advantages of a corporation from a social standpoint is that every stockholder has equal voting rights, i.e., “one person, one vote.”</w:t>
            </w:r>
          </w:p>
        </w:tc>
      </w:tr>
      <w:tr w:rsidR="006D1855" w:rsidRPr="00BB30BE">
        <w:trPr>
          <w:trHeight w:val="108"/>
        </w:trPr>
        <w:tc>
          <w:tcPr>
            <w:tcW w:w="630" w:type="dxa"/>
            <w:tcBorders>
              <w:top w:val="nil"/>
              <w:left w:val="nil"/>
              <w:bottom w:val="nil"/>
              <w:right w:val="nil"/>
            </w:tcBorders>
            <w:shd w:val="clear" w:color="auto" w:fill="auto"/>
          </w:tcPr>
          <w:p w:rsidR="006D1855" w:rsidRPr="00BB30BE" w:rsidRDefault="006D1855" w:rsidP="006D1855">
            <w:pPr>
              <w:widowControl/>
              <w:rPr>
                <w:rFonts w:cs="Courier New"/>
              </w:rPr>
            </w:pPr>
          </w:p>
        </w:tc>
        <w:tc>
          <w:tcPr>
            <w:tcW w:w="540" w:type="dxa"/>
            <w:tcBorders>
              <w:top w:val="nil"/>
              <w:left w:val="nil"/>
              <w:bottom w:val="nil"/>
              <w:right w:val="nil"/>
            </w:tcBorders>
            <w:shd w:val="clear" w:color="auto" w:fill="auto"/>
          </w:tcPr>
          <w:p w:rsidR="006D1855" w:rsidRPr="00BB30BE" w:rsidRDefault="006D1855" w:rsidP="006D1855">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6D1855" w:rsidRDefault="006D1855" w:rsidP="006D1855">
            <w:pPr>
              <w:widowControl/>
              <w:rPr>
                <w:rFonts w:cs="Courier New"/>
              </w:rPr>
            </w:pPr>
            <w:r w:rsidRPr="00BB30BE">
              <w:rPr>
                <w:rFonts w:cs="Courier New"/>
              </w:rPr>
              <w:t>Corporations of all types are subject to the corporate income tax.</w:t>
            </w:r>
          </w:p>
          <w:p w:rsidR="00E93FA2" w:rsidRPr="00BB30BE" w:rsidRDefault="00E93FA2" w:rsidP="006D1855">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84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Firm organization</w:t>
            </w:r>
            <w:r w:rsidR="00E94543">
              <w:rPr>
                <w:rFonts w:cs="Courier New"/>
                <w:b/>
                <w:bCs/>
              </w:rPr>
              <w:tab/>
            </w:r>
            <w:r w:rsidR="00E94543">
              <w:rPr>
                <w:rFonts w:cs="Courier New"/>
                <w:b/>
                <w:bCs/>
              </w:rPr>
              <w:tab/>
            </w:r>
            <w:r w:rsidR="00E94543">
              <w:rPr>
                <w:rFonts w:cs="Courier New"/>
                <w:b/>
                <w:bCs/>
              </w:rPr>
              <w:tab/>
              <w:t>C M</w:t>
            </w: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d</w:t>
            </w:r>
          </w:p>
        </w:tc>
        <w:tc>
          <w:tcPr>
            <w:tcW w:w="720" w:type="dxa"/>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EASY</w:t>
            </w:r>
          </w:p>
        </w:tc>
      </w:tr>
      <w:tr w:rsidR="00ED1E3E" w:rsidRPr="00BB30BE">
        <w:trPr>
          <w:trHeight w:val="180"/>
        </w:trPr>
        <w:tc>
          <w:tcPr>
            <w:tcW w:w="630" w:type="dxa"/>
            <w:tcBorders>
              <w:top w:val="nil"/>
              <w:left w:val="nil"/>
              <w:bottom w:val="nil"/>
              <w:right w:val="nil"/>
            </w:tcBorders>
            <w:shd w:val="clear" w:color="auto" w:fill="auto"/>
            <w:noWrap/>
          </w:tcPr>
          <w:p w:rsidR="00ED1E3E" w:rsidRPr="00BB30BE" w:rsidRDefault="00592282" w:rsidP="00ED1E3E">
            <w:pPr>
              <w:widowControl/>
              <w:rPr>
                <w:rFonts w:cs="Courier New"/>
              </w:rPr>
            </w:pPr>
            <w:r w:rsidRPr="00BB30BE">
              <w:rPr>
                <w:rStyle w:val="EndnoteReference"/>
                <w:rFonts w:cs="Courier New"/>
              </w:rPr>
              <w:endnoteReference w:id="15"/>
            </w:r>
            <w:r w:rsidR="00D77DB6" w:rsidRPr="00BB30BE">
              <w:rPr>
                <w:rFonts w:cs="Courier New"/>
              </w:rPr>
              <w:t>.</w:t>
            </w:r>
          </w:p>
        </w:tc>
        <w:tc>
          <w:tcPr>
            <w:tcW w:w="8910" w:type="dxa"/>
            <w:gridSpan w:val="10"/>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D70371" w:rsidRPr="00BB30BE">
        <w:trPr>
          <w:trHeight w:val="495"/>
        </w:trPr>
        <w:tc>
          <w:tcPr>
            <w:tcW w:w="630" w:type="dxa"/>
            <w:tcBorders>
              <w:top w:val="nil"/>
              <w:left w:val="nil"/>
              <w:bottom w:val="nil"/>
              <w:right w:val="nil"/>
            </w:tcBorders>
            <w:shd w:val="clear" w:color="auto" w:fill="auto"/>
          </w:tcPr>
          <w:p w:rsidR="00D70371" w:rsidRPr="00BB30BE" w:rsidRDefault="00D70371" w:rsidP="00D70371">
            <w:pPr>
              <w:widowControl/>
              <w:rPr>
                <w:rFonts w:cs="Courier New"/>
              </w:rPr>
            </w:pPr>
          </w:p>
        </w:tc>
        <w:tc>
          <w:tcPr>
            <w:tcW w:w="540" w:type="dxa"/>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It is generally more expensive to form a proprietorship than a corporation because, with a proprietorship, extensive legal documents are required.</w:t>
            </w:r>
          </w:p>
        </w:tc>
      </w:tr>
      <w:tr w:rsidR="00D70371" w:rsidRPr="00BB30BE">
        <w:trPr>
          <w:trHeight w:val="90"/>
        </w:trPr>
        <w:tc>
          <w:tcPr>
            <w:tcW w:w="630" w:type="dxa"/>
            <w:tcBorders>
              <w:top w:val="nil"/>
              <w:left w:val="nil"/>
              <w:bottom w:val="nil"/>
              <w:right w:val="nil"/>
            </w:tcBorders>
            <w:shd w:val="clear" w:color="auto" w:fill="auto"/>
          </w:tcPr>
          <w:p w:rsidR="00D70371" w:rsidRPr="00BB30BE" w:rsidRDefault="00D70371" w:rsidP="00D70371">
            <w:pPr>
              <w:widowControl/>
              <w:rPr>
                <w:rFonts w:cs="Courier New"/>
              </w:rPr>
            </w:pPr>
          </w:p>
        </w:tc>
        <w:tc>
          <w:tcPr>
            <w:tcW w:w="540" w:type="dxa"/>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Corporations face fewer regulations than sole proprietorships.</w:t>
            </w:r>
          </w:p>
        </w:tc>
      </w:tr>
      <w:tr w:rsidR="00D70371" w:rsidRPr="00BB30BE">
        <w:trPr>
          <w:trHeight w:val="477"/>
        </w:trPr>
        <w:tc>
          <w:tcPr>
            <w:tcW w:w="630" w:type="dxa"/>
            <w:tcBorders>
              <w:top w:val="nil"/>
              <w:left w:val="nil"/>
              <w:bottom w:val="nil"/>
              <w:right w:val="nil"/>
            </w:tcBorders>
            <w:shd w:val="clear" w:color="auto" w:fill="auto"/>
          </w:tcPr>
          <w:p w:rsidR="00D70371" w:rsidRPr="00BB30BE" w:rsidRDefault="00D70371" w:rsidP="00D70371">
            <w:pPr>
              <w:widowControl/>
              <w:rPr>
                <w:rFonts w:cs="Courier New"/>
              </w:rPr>
            </w:pPr>
          </w:p>
        </w:tc>
        <w:tc>
          <w:tcPr>
            <w:tcW w:w="540" w:type="dxa"/>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One disadvantage of operating a business as a sole proprietorship is that the firm is subject to double taxation, at both the firm level and the owner level.</w:t>
            </w:r>
          </w:p>
        </w:tc>
      </w:tr>
      <w:tr w:rsidR="00D70371" w:rsidRPr="00BB30BE">
        <w:trPr>
          <w:trHeight w:val="252"/>
        </w:trPr>
        <w:tc>
          <w:tcPr>
            <w:tcW w:w="630" w:type="dxa"/>
            <w:tcBorders>
              <w:top w:val="nil"/>
              <w:left w:val="nil"/>
              <w:bottom w:val="nil"/>
              <w:right w:val="nil"/>
            </w:tcBorders>
            <w:shd w:val="clear" w:color="auto" w:fill="auto"/>
          </w:tcPr>
          <w:p w:rsidR="00D70371" w:rsidRPr="00BB30BE" w:rsidRDefault="00D70371" w:rsidP="00D70371">
            <w:pPr>
              <w:widowControl/>
              <w:rPr>
                <w:rFonts w:cs="Courier New"/>
              </w:rPr>
            </w:pPr>
          </w:p>
        </w:tc>
        <w:tc>
          <w:tcPr>
            <w:tcW w:w="540" w:type="dxa"/>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One advantage of forming a corporation is that equity investors are usually exposed to less liability than in a regular partnership.</w:t>
            </w:r>
          </w:p>
        </w:tc>
      </w:tr>
      <w:tr w:rsidR="00D70371" w:rsidRPr="00BB30BE">
        <w:trPr>
          <w:trHeight w:val="432"/>
        </w:trPr>
        <w:tc>
          <w:tcPr>
            <w:tcW w:w="630" w:type="dxa"/>
            <w:tcBorders>
              <w:top w:val="nil"/>
              <w:left w:val="nil"/>
              <w:bottom w:val="nil"/>
              <w:right w:val="nil"/>
            </w:tcBorders>
            <w:shd w:val="clear" w:color="auto" w:fill="auto"/>
          </w:tcPr>
          <w:p w:rsidR="00D70371" w:rsidRPr="00BB30BE" w:rsidRDefault="00D70371" w:rsidP="00D70371">
            <w:pPr>
              <w:widowControl/>
              <w:rPr>
                <w:rFonts w:cs="Courier New"/>
              </w:rPr>
            </w:pPr>
          </w:p>
        </w:tc>
        <w:tc>
          <w:tcPr>
            <w:tcW w:w="540" w:type="dxa"/>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D70371" w:rsidRPr="00BB30BE" w:rsidRDefault="00D70371" w:rsidP="00D70371">
            <w:pPr>
              <w:widowControl/>
              <w:rPr>
                <w:rFonts w:cs="Courier New"/>
              </w:rPr>
            </w:pPr>
            <w:r w:rsidRPr="00BB30BE">
              <w:rPr>
                <w:rFonts w:cs="Courier New"/>
              </w:rPr>
              <w:t>If a regular partnership goes bankrupt, each partner is exposed to liabilities only up to the amount of his or her investment in the business.</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84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Firm organization</w:t>
            </w:r>
            <w:r w:rsidR="00E94543">
              <w:rPr>
                <w:rFonts w:cs="Courier New"/>
                <w:b/>
                <w:bCs/>
              </w:rPr>
              <w:tab/>
            </w:r>
            <w:r w:rsidR="00E94543">
              <w:rPr>
                <w:rFonts w:cs="Courier New"/>
                <w:b/>
                <w:bCs/>
              </w:rPr>
              <w:tab/>
            </w:r>
            <w:r w:rsidR="00E94543">
              <w:rPr>
                <w:rFonts w:cs="Courier New"/>
                <w:b/>
                <w:bCs/>
              </w:rPr>
              <w:tab/>
              <w:t>C M</w:t>
            </w: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c</w:t>
            </w:r>
          </w:p>
        </w:tc>
        <w:tc>
          <w:tcPr>
            <w:tcW w:w="720" w:type="dxa"/>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EASY</w:t>
            </w:r>
          </w:p>
        </w:tc>
      </w:tr>
      <w:tr w:rsidR="00ED1E3E" w:rsidRPr="00BB30BE">
        <w:trPr>
          <w:trHeight w:val="567"/>
        </w:trPr>
        <w:tc>
          <w:tcPr>
            <w:tcW w:w="630" w:type="dxa"/>
            <w:tcBorders>
              <w:top w:val="nil"/>
              <w:left w:val="nil"/>
              <w:bottom w:val="nil"/>
              <w:right w:val="nil"/>
            </w:tcBorders>
            <w:shd w:val="clear" w:color="auto" w:fill="auto"/>
            <w:noWrap/>
          </w:tcPr>
          <w:p w:rsidR="00ED1E3E" w:rsidRPr="00BB30BE" w:rsidRDefault="00DF0D86" w:rsidP="00ED1E3E">
            <w:pPr>
              <w:widowControl/>
              <w:rPr>
                <w:rFonts w:cs="Courier New"/>
              </w:rPr>
            </w:pPr>
            <w:r w:rsidRPr="00BB30BE">
              <w:rPr>
                <w:rStyle w:val="EndnoteReference"/>
                <w:rFonts w:cs="Courier New"/>
              </w:rPr>
              <w:endnoteReference w:id="16"/>
            </w:r>
            <w:r w:rsidR="00D77DB6" w:rsidRPr="00BB30BE">
              <w:rPr>
                <w:rFonts w:cs="Courier New"/>
              </w:rPr>
              <w:t>.</w:t>
            </w:r>
          </w:p>
        </w:tc>
        <w:tc>
          <w:tcPr>
            <w:tcW w:w="8910" w:type="dxa"/>
            <w:gridSpan w:val="10"/>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Cheers Inc. operates as a partnership.  Now the partners have decided to convert the business into a regular corporation. 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653B80" w:rsidRPr="00BB30BE">
        <w:trPr>
          <w:trHeight w:val="243"/>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Assuming Cheers is profitable, less of its income will be subject to federal income taxes.</w:t>
            </w:r>
          </w:p>
        </w:tc>
      </w:tr>
      <w:tr w:rsidR="00653B80" w:rsidRPr="00BB30BE">
        <w:trPr>
          <w:trHeight w:val="153"/>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noWrap/>
          </w:tcPr>
          <w:p w:rsidR="00653B80" w:rsidRPr="00BB30BE" w:rsidRDefault="00653B80" w:rsidP="00653B80">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Cheers will now be subject to fewer regulations.</w:t>
            </w:r>
          </w:p>
        </w:tc>
      </w:tr>
      <w:tr w:rsidR="00653B80" w:rsidRPr="00BB30BE">
        <w:trPr>
          <w:trHeight w:val="288"/>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Cheers’ shareholders (the ex-partners) will now be exposed to less liability.</w:t>
            </w:r>
          </w:p>
        </w:tc>
      </w:tr>
      <w:tr w:rsidR="00653B80" w:rsidRPr="00BB30BE">
        <w:trPr>
          <w:trHeight w:val="288"/>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Cheers’ investors will be exposed to less liability, but they will find it more difficult to transfer their ownership.</w:t>
            </w:r>
          </w:p>
        </w:tc>
      </w:tr>
      <w:tr w:rsidR="00653B80" w:rsidRPr="00BB30BE">
        <w:trPr>
          <w:trHeight w:val="108"/>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noWrap/>
          </w:tcPr>
          <w:p w:rsidR="00653B80" w:rsidRPr="00BB30BE" w:rsidRDefault="00653B80" w:rsidP="00653B80">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Cheers will find it more difficult to raise additional capital.</w:t>
            </w:r>
          </w:p>
        </w:tc>
      </w:tr>
      <w:tr w:rsidR="00653B80" w:rsidRPr="00BB30BE">
        <w:trPr>
          <w:trHeight w:val="270"/>
        </w:trPr>
        <w:tc>
          <w:tcPr>
            <w:tcW w:w="630" w:type="dxa"/>
            <w:tcBorders>
              <w:top w:val="nil"/>
              <w:left w:val="nil"/>
              <w:bottom w:val="nil"/>
              <w:right w:val="nil"/>
            </w:tcBorders>
            <w:shd w:val="clear" w:color="auto" w:fill="auto"/>
            <w:noWrap/>
          </w:tcPr>
          <w:p w:rsidR="00653B80" w:rsidRDefault="00653B80" w:rsidP="00ED1E3E">
            <w:pPr>
              <w:widowControl/>
              <w:rPr>
                <w:rFonts w:cs="Courier New"/>
              </w:rPr>
            </w:pPr>
          </w:p>
          <w:p w:rsidR="00E93FA2" w:rsidRDefault="00E93FA2" w:rsidP="00ED1E3E">
            <w:pPr>
              <w:widowControl/>
              <w:rPr>
                <w:rFonts w:cs="Courier New"/>
              </w:rPr>
            </w:pPr>
          </w:p>
          <w:p w:rsidR="00E93FA2" w:rsidRDefault="00E93FA2" w:rsidP="00ED1E3E">
            <w:pPr>
              <w:widowControl/>
              <w:rPr>
                <w:rFonts w:cs="Courier New"/>
              </w:rPr>
            </w:pPr>
          </w:p>
          <w:p w:rsidR="00E93FA2" w:rsidRDefault="00E93FA2" w:rsidP="00ED1E3E">
            <w:pPr>
              <w:widowControl/>
              <w:rPr>
                <w:rFonts w:cs="Courier New"/>
              </w:rPr>
            </w:pPr>
          </w:p>
          <w:p w:rsidR="00E93FA2" w:rsidRDefault="00E93FA2" w:rsidP="00ED1E3E">
            <w:pPr>
              <w:widowControl/>
              <w:rPr>
                <w:rFonts w:cs="Courier New"/>
              </w:rPr>
            </w:pPr>
          </w:p>
          <w:p w:rsidR="00E93FA2" w:rsidRDefault="00E93FA2" w:rsidP="00ED1E3E">
            <w:pPr>
              <w:widowControl/>
              <w:rPr>
                <w:rFonts w:cs="Courier New"/>
              </w:rPr>
            </w:pPr>
          </w:p>
          <w:p w:rsidR="00E93FA2" w:rsidRDefault="00E93FA2" w:rsidP="00ED1E3E">
            <w:pPr>
              <w:widowControl/>
              <w:rPr>
                <w:rFonts w:cs="Courier New"/>
              </w:rPr>
            </w:pPr>
          </w:p>
          <w:p w:rsidR="00E93FA2" w:rsidRPr="00BB30BE" w:rsidRDefault="00E93FA2" w:rsidP="00ED1E3E">
            <w:pPr>
              <w:widowControl/>
              <w:rPr>
                <w:rFonts w:cs="Courier New"/>
              </w:rPr>
            </w:pPr>
          </w:p>
        </w:tc>
        <w:tc>
          <w:tcPr>
            <w:tcW w:w="1222" w:type="dxa"/>
            <w:gridSpan w:val="2"/>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96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96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8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178"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35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7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r>
      <w:tr w:rsidR="00653B80" w:rsidRPr="00BB30BE">
        <w:trPr>
          <w:trHeight w:val="270"/>
        </w:trPr>
        <w:tc>
          <w:tcPr>
            <w:tcW w:w="63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6840" w:type="dxa"/>
            <w:gridSpan w:val="8"/>
            <w:tcBorders>
              <w:top w:val="nil"/>
              <w:left w:val="nil"/>
              <w:bottom w:val="nil"/>
              <w:right w:val="nil"/>
            </w:tcBorders>
            <w:shd w:val="clear" w:color="auto" w:fill="auto"/>
            <w:noWrap/>
          </w:tcPr>
          <w:p w:rsidR="00653B80" w:rsidRPr="00BB30BE" w:rsidRDefault="00653B80" w:rsidP="00ED1E3E">
            <w:pPr>
              <w:widowControl/>
              <w:rPr>
                <w:rFonts w:cs="Courier New"/>
                <w:b/>
                <w:bCs/>
              </w:rPr>
            </w:pPr>
            <w:r w:rsidRPr="00BB30BE">
              <w:rPr>
                <w:rFonts w:cs="Courier New"/>
                <w:b/>
                <w:bCs/>
              </w:rPr>
              <w:t>(1.2) Firm organization</w:t>
            </w:r>
            <w:r w:rsidR="00E94543">
              <w:rPr>
                <w:rFonts w:cs="Courier New"/>
                <w:b/>
                <w:bCs/>
              </w:rPr>
              <w:tab/>
            </w:r>
            <w:r w:rsidR="00E94543">
              <w:rPr>
                <w:rFonts w:cs="Courier New"/>
                <w:b/>
                <w:bCs/>
              </w:rPr>
              <w:tab/>
            </w:r>
            <w:r w:rsidR="00E94543">
              <w:rPr>
                <w:rFonts w:cs="Courier New"/>
                <w:b/>
                <w:bCs/>
              </w:rPr>
              <w:tab/>
              <w:t>C M</w:t>
            </w:r>
          </w:p>
        </w:tc>
        <w:tc>
          <w:tcPr>
            <w:tcW w:w="1350" w:type="dxa"/>
            <w:tcBorders>
              <w:top w:val="nil"/>
              <w:left w:val="nil"/>
              <w:bottom w:val="nil"/>
              <w:right w:val="nil"/>
            </w:tcBorders>
            <w:shd w:val="clear" w:color="auto" w:fill="auto"/>
            <w:noWrap/>
          </w:tcPr>
          <w:p w:rsidR="00653B80" w:rsidRPr="00BB30BE" w:rsidRDefault="00653B80" w:rsidP="00ED1E3E">
            <w:pPr>
              <w:widowControl/>
              <w:rPr>
                <w:rFonts w:cs="Courier New"/>
                <w:b/>
                <w:bCs/>
              </w:rPr>
            </w:pPr>
            <w:r w:rsidRPr="00BB30BE">
              <w:rPr>
                <w:rFonts w:cs="Courier New"/>
                <w:b/>
                <w:bCs/>
              </w:rPr>
              <w:t>Answer: a</w:t>
            </w:r>
          </w:p>
        </w:tc>
        <w:tc>
          <w:tcPr>
            <w:tcW w:w="720" w:type="dxa"/>
            <w:tcBorders>
              <w:top w:val="nil"/>
              <w:left w:val="nil"/>
              <w:bottom w:val="nil"/>
              <w:right w:val="nil"/>
            </w:tcBorders>
            <w:shd w:val="clear" w:color="auto" w:fill="auto"/>
            <w:noWrap/>
          </w:tcPr>
          <w:p w:rsidR="00653B80" w:rsidRPr="00BB30BE" w:rsidRDefault="00653B80" w:rsidP="00ED1E3E">
            <w:pPr>
              <w:widowControl/>
              <w:jc w:val="right"/>
              <w:rPr>
                <w:rFonts w:cs="Courier New"/>
                <w:b/>
                <w:bCs/>
              </w:rPr>
            </w:pPr>
            <w:r w:rsidRPr="00BB30BE">
              <w:rPr>
                <w:rFonts w:cs="Courier New"/>
                <w:b/>
                <w:bCs/>
              </w:rPr>
              <w:t>EASY</w:t>
            </w:r>
          </w:p>
        </w:tc>
      </w:tr>
      <w:tr w:rsidR="00653B80" w:rsidRPr="00BB30BE">
        <w:trPr>
          <w:trHeight w:val="153"/>
        </w:trPr>
        <w:tc>
          <w:tcPr>
            <w:tcW w:w="630" w:type="dxa"/>
            <w:tcBorders>
              <w:top w:val="nil"/>
              <w:left w:val="nil"/>
              <w:bottom w:val="nil"/>
              <w:right w:val="nil"/>
            </w:tcBorders>
            <w:shd w:val="clear" w:color="auto" w:fill="auto"/>
            <w:noWrap/>
          </w:tcPr>
          <w:p w:rsidR="00653B80" w:rsidRPr="00BB30BE" w:rsidRDefault="00653B80" w:rsidP="00ED1E3E">
            <w:pPr>
              <w:widowControl/>
              <w:rPr>
                <w:rFonts w:cs="Courier New"/>
              </w:rPr>
            </w:pPr>
            <w:r w:rsidRPr="00BB30BE">
              <w:rPr>
                <w:rStyle w:val="EndnoteReference"/>
                <w:rFonts w:cs="Courier New"/>
              </w:rPr>
              <w:endnoteReference w:id="17"/>
            </w:r>
            <w:r w:rsidRPr="00BB30BE">
              <w:rPr>
                <w:rFonts w:cs="Courier New"/>
              </w:rPr>
              <w:t>.</w:t>
            </w:r>
          </w:p>
        </w:tc>
        <w:tc>
          <w:tcPr>
            <w:tcW w:w="8910" w:type="dxa"/>
            <w:gridSpan w:val="10"/>
            <w:tcBorders>
              <w:top w:val="nil"/>
              <w:left w:val="nil"/>
              <w:bottom w:val="nil"/>
              <w:right w:val="nil"/>
            </w:tcBorders>
            <w:shd w:val="clear" w:color="auto" w:fill="auto"/>
          </w:tcPr>
          <w:p w:rsidR="00653B80" w:rsidRPr="00BB30BE" w:rsidRDefault="00653B80" w:rsidP="00ED1E3E">
            <w:pPr>
              <w:widowControl/>
              <w:rPr>
                <w:rFonts w:cs="Courier New"/>
              </w:rPr>
            </w:pPr>
            <w:r w:rsidRPr="00BB30BE">
              <w:rPr>
                <w:rFonts w:cs="Courier New"/>
              </w:rPr>
              <w:t>Which of the following statements is CORRECT?</w:t>
            </w:r>
          </w:p>
        </w:tc>
      </w:tr>
      <w:tr w:rsidR="00653B80" w:rsidRPr="00BB30BE">
        <w:trPr>
          <w:trHeight w:val="270"/>
        </w:trPr>
        <w:tc>
          <w:tcPr>
            <w:tcW w:w="63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222" w:type="dxa"/>
            <w:gridSpan w:val="2"/>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96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96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8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178"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35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7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r>
      <w:tr w:rsidR="00653B80" w:rsidRPr="00BB30BE">
        <w:trPr>
          <w:trHeight w:val="270"/>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It is usually easier to transfer ownership in a corporation than it is to transfer ownership in a sole proprietorship.</w:t>
            </w:r>
          </w:p>
        </w:tc>
      </w:tr>
      <w:tr w:rsidR="00653B80" w:rsidRPr="00BB30BE">
        <w:trPr>
          <w:trHeight w:val="180"/>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noWrap/>
          </w:tcPr>
          <w:p w:rsidR="00653B80" w:rsidRPr="00BB30BE" w:rsidRDefault="00653B80" w:rsidP="00653B80">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Corporate shareholders are exposed to unlimited liability.</w:t>
            </w:r>
          </w:p>
        </w:tc>
      </w:tr>
      <w:tr w:rsidR="00653B80" w:rsidRPr="00BB30BE">
        <w:trPr>
          <w:trHeight w:val="80"/>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Corporations generally face fewer regulations than sole proprietorships.</w:t>
            </w:r>
          </w:p>
        </w:tc>
      </w:tr>
      <w:tr w:rsidR="00653B80" w:rsidRPr="00BB30BE">
        <w:trPr>
          <w:trHeight w:val="270"/>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Corporate shareholders are exposed to unlimited liability, and this factor may be compounded by the tax disadvantages of incorporation.</w:t>
            </w:r>
          </w:p>
        </w:tc>
      </w:tr>
      <w:tr w:rsidR="00653B80" w:rsidRPr="00BB30BE">
        <w:trPr>
          <w:trHeight w:val="270"/>
        </w:trPr>
        <w:tc>
          <w:tcPr>
            <w:tcW w:w="630" w:type="dxa"/>
            <w:tcBorders>
              <w:top w:val="nil"/>
              <w:left w:val="nil"/>
              <w:bottom w:val="nil"/>
              <w:right w:val="nil"/>
            </w:tcBorders>
            <w:shd w:val="clear" w:color="auto" w:fill="auto"/>
          </w:tcPr>
          <w:p w:rsidR="00653B80" w:rsidRPr="00BB30BE" w:rsidRDefault="00653B80" w:rsidP="00653B80">
            <w:pPr>
              <w:widowControl/>
              <w:rPr>
                <w:rFonts w:cs="Courier New"/>
              </w:rPr>
            </w:pPr>
          </w:p>
        </w:tc>
        <w:tc>
          <w:tcPr>
            <w:tcW w:w="540" w:type="dxa"/>
            <w:tcBorders>
              <w:top w:val="nil"/>
              <w:left w:val="nil"/>
              <w:bottom w:val="nil"/>
              <w:right w:val="nil"/>
            </w:tcBorders>
            <w:shd w:val="clear" w:color="auto" w:fill="auto"/>
          </w:tcPr>
          <w:p w:rsidR="00653B80" w:rsidRPr="00BB30BE" w:rsidRDefault="00653B80" w:rsidP="00653B80">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653B80" w:rsidRPr="00BB30BE" w:rsidRDefault="00E66797" w:rsidP="00653B80">
            <w:pPr>
              <w:widowControl/>
              <w:rPr>
                <w:rFonts w:cs="Courier New"/>
              </w:rPr>
            </w:pPr>
            <w:r>
              <w:rPr>
                <w:rFonts w:cs="Courier New"/>
              </w:rPr>
              <w:t>Shareholders in a regular corporation (not an S corporation) pay higher taxes than owners of an otherwise identical proprietorship.</w:t>
            </w:r>
          </w:p>
        </w:tc>
      </w:tr>
      <w:tr w:rsidR="00653B80" w:rsidRPr="00BB30BE">
        <w:trPr>
          <w:trHeight w:val="270"/>
        </w:trPr>
        <w:tc>
          <w:tcPr>
            <w:tcW w:w="63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222" w:type="dxa"/>
            <w:gridSpan w:val="2"/>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96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96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88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178"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1350" w:type="dxa"/>
            <w:tcBorders>
              <w:top w:val="nil"/>
              <w:left w:val="nil"/>
              <w:bottom w:val="nil"/>
              <w:right w:val="nil"/>
            </w:tcBorders>
            <w:shd w:val="clear" w:color="auto" w:fill="auto"/>
            <w:noWrap/>
          </w:tcPr>
          <w:p w:rsidR="00653B80" w:rsidRPr="00BB30BE" w:rsidRDefault="00653B80" w:rsidP="00ED1E3E">
            <w:pPr>
              <w:widowControl/>
              <w:rPr>
                <w:rFonts w:cs="Courier New"/>
              </w:rPr>
            </w:pPr>
          </w:p>
        </w:tc>
        <w:tc>
          <w:tcPr>
            <w:tcW w:w="720" w:type="dxa"/>
            <w:tcBorders>
              <w:top w:val="nil"/>
              <w:left w:val="nil"/>
              <w:bottom w:val="nil"/>
              <w:right w:val="nil"/>
            </w:tcBorders>
            <w:shd w:val="clear" w:color="auto" w:fill="auto"/>
            <w:noWrap/>
          </w:tcPr>
          <w:p w:rsidR="00653B80" w:rsidRPr="00BB30BE" w:rsidRDefault="00653B80" w:rsidP="00ED1E3E">
            <w:pPr>
              <w:widowControl/>
              <w:rPr>
                <w:rFonts w:cs="Courier New"/>
              </w:rPr>
            </w:pPr>
          </w:p>
        </w:tc>
      </w:tr>
    </w:tbl>
    <w:p w:rsidR="0043487D" w:rsidRPr="00BB30BE" w:rsidRDefault="0043487D"/>
    <w:tbl>
      <w:tblPr>
        <w:tblpPr w:leftFromText="180" w:rightFromText="180" w:vertAnchor="text" w:horzAnchor="margin" w:tblpY="29"/>
        <w:tblW w:w="9540" w:type="dxa"/>
        <w:tblLayout w:type="fixed"/>
        <w:tblLook w:val="0000"/>
      </w:tblPr>
      <w:tblGrid>
        <w:gridCol w:w="630"/>
        <w:gridCol w:w="540"/>
        <w:gridCol w:w="682"/>
        <w:gridCol w:w="960"/>
        <w:gridCol w:w="960"/>
        <w:gridCol w:w="820"/>
        <w:gridCol w:w="820"/>
        <w:gridCol w:w="880"/>
        <w:gridCol w:w="1178"/>
        <w:gridCol w:w="1350"/>
        <w:gridCol w:w="720"/>
      </w:tblGrid>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pPr>
            <w:r w:rsidRPr="00BB30BE">
              <w:br w:type="page"/>
            </w:r>
            <w:r w:rsidRPr="00BB30BE">
              <w:br w:type="page"/>
            </w:r>
            <w:r w:rsidRPr="00BB30BE">
              <w:br w:type="page"/>
            </w:r>
          </w:p>
        </w:tc>
        <w:tc>
          <w:tcPr>
            <w:tcW w:w="6840" w:type="dxa"/>
            <w:gridSpan w:val="8"/>
            <w:tcBorders>
              <w:top w:val="nil"/>
              <w:left w:val="nil"/>
              <w:bottom w:val="nil"/>
              <w:right w:val="nil"/>
            </w:tcBorders>
            <w:shd w:val="clear" w:color="auto" w:fill="auto"/>
            <w:noWrap/>
          </w:tcPr>
          <w:p w:rsidR="00E93FA2" w:rsidRPr="00BB30BE" w:rsidRDefault="00E93FA2" w:rsidP="00E93FA2">
            <w:pPr>
              <w:widowControl/>
              <w:rPr>
                <w:rFonts w:cs="Courier New"/>
                <w:b/>
                <w:bCs/>
              </w:rPr>
            </w:pPr>
            <w:r w:rsidRPr="00BB30BE">
              <w:rPr>
                <w:rFonts w:cs="Courier New"/>
                <w:b/>
                <w:bCs/>
              </w:rPr>
              <w:t>(1.2) Corporate form of organization</w:t>
            </w:r>
            <w:r>
              <w:rPr>
                <w:rFonts w:cs="Courier New"/>
                <w:b/>
                <w:bCs/>
              </w:rPr>
              <w:tab/>
              <w:t>C M</w:t>
            </w:r>
          </w:p>
        </w:tc>
        <w:tc>
          <w:tcPr>
            <w:tcW w:w="1350" w:type="dxa"/>
            <w:tcBorders>
              <w:top w:val="nil"/>
              <w:left w:val="nil"/>
              <w:bottom w:val="nil"/>
              <w:right w:val="nil"/>
            </w:tcBorders>
            <w:shd w:val="clear" w:color="auto" w:fill="auto"/>
            <w:noWrap/>
          </w:tcPr>
          <w:p w:rsidR="00E93FA2" w:rsidRPr="00BB30BE" w:rsidRDefault="00E93FA2" w:rsidP="00E93FA2">
            <w:pPr>
              <w:widowControl/>
              <w:rPr>
                <w:rFonts w:cs="Courier New"/>
                <w:b/>
                <w:bCs/>
              </w:rPr>
            </w:pPr>
            <w:r w:rsidRPr="00BB30BE">
              <w:rPr>
                <w:rFonts w:cs="Courier New"/>
                <w:b/>
                <w:bCs/>
              </w:rPr>
              <w:t>Answer: c</w:t>
            </w:r>
          </w:p>
        </w:tc>
        <w:tc>
          <w:tcPr>
            <w:tcW w:w="720" w:type="dxa"/>
            <w:tcBorders>
              <w:top w:val="nil"/>
              <w:left w:val="nil"/>
              <w:bottom w:val="nil"/>
              <w:right w:val="nil"/>
            </w:tcBorders>
            <w:shd w:val="clear" w:color="auto" w:fill="auto"/>
            <w:noWrap/>
          </w:tcPr>
          <w:p w:rsidR="00E93FA2" w:rsidRPr="00BB30BE" w:rsidRDefault="00E93FA2" w:rsidP="00E93FA2">
            <w:pPr>
              <w:widowControl/>
              <w:jc w:val="right"/>
              <w:rPr>
                <w:rFonts w:cs="Courier New"/>
                <w:b/>
                <w:bCs/>
              </w:rPr>
            </w:pPr>
            <w:r w:rsidRPr="00BB30BE">
              <w:rPr>
                <w:rFonts w:cs="Courier New"/>
                <w:b/>
                <w:bCs/>
              </w:rPr>
              <w:t>EASY</w:t>
            </w:r>
          </w:p>
        </w:tc>
      </w:tr>
      <w:tr w:rsidR="00E93FA2" w:rsidRPr="00BB30BE" w:rsidTr="00E93FA2">
        <w:trPr>
          <w:trHeight w:val="540"/>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r w:rsidRPr="00BB30BE">
              <w:rPr>
                <w:rStyle w:val="EndnoteReference"/>
                <w:rFonts w:cs="Courier New"/>
              </w:rPr>
              <w:endnoteReference w:id="18"/>
            </w:r>
            <w:r w:rsidRPr="00BB30BE">
              <w:rPr>
                <w:rFonts w:cs="Courier New"/>
              </w:rPr>
              <w:t>.</w:t>
            </w:r>
          </w:p>
        </w:tc>
        <w:tc>
          <w:tcPr>
            <w:tcW w:w="8910" w:type="dxa"/>
            <w:gridSpan w:val="10"/>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Which of the following could explain why a business might choose to operate as a corporation rather than as a sole proprietorship or a partnership?</w:t>
            </w: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222" w:type="dxa"/>
            <w:gridSpan w:val="2"/>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8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178"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35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7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r>
      <w:tr w:rsidR="00E93FA2" w:rsidRPr="00BB30BE" w:rsidTr="00E93FA2">
        <w:trPr>
          <w:trHeight w:val="225"/>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Corporations generally find it relatively difficult to raise large amounts of capital.</w:t>
            </w:r>
          </w:p>
        </w:tc>
      </w:tr>
      <w:tr w:rsidR="00E93FA2" w:rsidRPr="00BB30BE" w:rsidTr="00E93FA2">
        <w:trPr>
          <w:trHeight w:val="207"/>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Less of a corporation’s income is generally subjected to taxes than would be true if the firm were a partnership.</w:t>
            </w:r>
          </w:p>
        </w:tc>
      </w:tr>
      <w:tr w:rsidR="00E93FA2" w:rsidRPr="00BB30BE" w:rsidTr="00E93FA2">
        <w:trPr>
          <w:trHeight w:val="387"/>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Corporate shareholders escape liability for the firm's debts, but this factor may be offset by the tax disadvantages of the corporate form of organization.</w:t>
            </w:r>
          </w:p>
        </w:tc>
      </w:tr>
      <w:tr w:rsidR="00E93FA2" w:rsidRPr="00BB30BE" w:rsidTr="00E93FA2">
        <w:trPr>
          <w:trHeight w:val="80"/>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Corporate investors are exposed to unlimited liability.</w:t>
            </w:r>
          </w:p>
        </w:tc>
      </w:tr>
      <w:tr w:rsidR="00E93FA2" w:rsidRPr="00BB30BE" w:rsidTr="00E93FA2">
        <w:trPr>
          <w:trHeight w:val="117"/>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Corporations generally face relatively few regulations.</w:t>
            </w: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222" w:type="dxa"/>
            <w:gridSpan w:val="2"/>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8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178"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35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7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6840" w:type="dxa"/>
            <w:gridSpan w:val="8"/>
            <w:tcBorders>
              <w:top w:val="nil"/>
              <w:left w:val="nil"/>
              <w:bottom w:val="nil"/>
              <w:right w:val="nil"/>
            </w:tcBorders>
            <w:shd w:val="clear" w:color="auto" w:fill="auto"/>
            <w:noWrap/>
          </w:tcPr>
          <w:p w:rsidR="00E93FA2" w:rsidRPr="00BB30BE" w:rsidRDefault="00E93FA2" w:rsidP="00E93FA2">
            <w:pPr>
              <w:widowControl/>
              <w:rPr>
                <w:rFonts w:cs="Courier New"/>
                <w:b/>
                <w:bCs/>
              </w:rPr>
            </w:pPr>
            <w:r w:rsidRPr="00BB30BE">
              <w:rPr>
                <w:rFonts w:cs="Courier New"/>
                <w:b/>
                <w:bCs/>
              </w:rPr>
              <w:t>(1.4) Financial transactions</w:t>
            </w:r>
            <w:r>
              <w:rPr>
                <w:rFonts w:cs="Courier New"/>
                <w:b/>
                <w:bCs/>
              </w:rPr>
              <w:tab/>
            </w:r>
            <w:r>
              <w:rPr>
                <w:rFonts w:cs="Courier New"/>
                <w:b/>
                <w:bCs/>
              </w:rPr>
              <w:tab/>
              <w:t>C H</w:t>
            </w:r>
          </w:p>
        </w:tc>
        <w:tc>
          <w:tcPr>
            <w:tcW w:w="1350" w:type="dxa"/>
            <w:tcBorders>
              <w:top w:val="nil"/>
              <w:left w:val="nil"/>
              <w:bottom w:val="nil"/>
              <w:right w:val="nil"/>
            </w:tcBorders>
            <w:shd w:val="clear" w:color="auto" w:fill="auto"/>
            <w:noWrap/>
          </w:tcPr>
          <w:p w:rsidR="00E93FA2" w:rsidRPr="00BB30BE" w:rsidRDefault="00E93FA2" w:rsidP="00E93FA2">
            <w:pPr>
              <w:widowControl/>
              <w:rPr>
                <w:rFonts w:cs="Courier New"/>
                <w:b/>
                <w:bCs/>
              </w:rPr>
            </w:pPr>
            <w:r w:rsidRPr="00BB30BE">
              <w:rPr>
                <w:rFonts w:cs="Courier New"/>
                <w:b/>
                <w:bCs/>
              </w:rPr>
              <w:t>Answer: c</w:t>
            </w:r>
          </w:p>
        </w:tc>
        <w:tc>
          <w:tcPr>
            <w:tcW w:w="720" w:type="dxa"/>
            <w:tcBorders>
              <w:top w:val="nil"/>
              <w:left w:val="nil"/>
              <w:bottom w:val="nil"/>
              <w:right w:val="nil"/>
            </w:tcBorders>
            <w:shd w:val="clear" w:color="auto" w:fill="auto"/>
            <w:noWrap/>
          </w:tcPr>
          <w:p w:rsidR="00E93FA2" w:rsidRPr="00BB30BE" w:rsidRDefault="00E93FA2" w:rsidP="00E93FA2">
            <w:pPr>
              <w:widowControl/>
              <w:jc w:val="right"/>
              <w:rPr>
                <w:rFonts w:cs="Courier New"/>
                <w:b/>
                <w:bCs/>
              </w:rPr>
            </w:pPr>
            <w:r w:rsidRPr="00BB30BE">
              <w:rPr>
                <w:rFonts w:cs="Courier New"/>
                <w:b/>
                <w:bCs/>
              </w:rPr>
              <w:t>EASY</w:t>
            </w:r>
          </w:p>
        </w:tc>
      </w:tr>
      <w:tr w:rsidR="00E93FA2" w:rsidRPr="00BB30BE" w:rsidTr="00E93FA2">
        <w:trPr>
          <w:trHeight w:val="702"/>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r w:rsidRPr="00BB30BE">
              <w:rPr>
                <w:rStyle w:val="EndnoteReference"/>
                <w:rFonts w:cs="Courier New"/>
              </w:rPr>
              <w:endnoteReference w:id="19"/>
            </w:r>
            <w:r w:rsidRPr="00BB30BE">
              <w:rPr>
                <w:rFonts w:cs="Courier New"/>
              </w:rPr>
              <w:t>.</w:t>
            </w:r>
          </w:p>
        </w:tc>
        <w:tc>
          <w:tcPr>
            <w:tcW w:w="8910" w:type="dxa"/>
            <w:gridSpan w:val="10"/>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You recently sold 100 shares of your new company, XYZ Corporation, to your brother at a family reunion.  At the reunion your brother gave you a check for the stock and you gave your brother the stock certificates.  Which of the following statements best describes this transaction?</w:t>
            </w: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222" w:type="dxa"/>
            <w:gridSpan w:val="2"/>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8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178"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35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7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r>
      <w:tr w:rsidR="00E93FA2" w:rsidRPr="00BB30BE" w:rsidTr="00E93FA2">
        <w:trPr>
          <w:trHeight w:val="80"/>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This is an example of an exchange of physical assets.</w:t>
            </w:r>
          </w:p>
        </w:tc>
      </w:tr>
      <w:tr w:rsidR="00E93FA2" w:rsidRPr="00BB30BE" w:rsidTr="00E93FA2">
        <w:trPr>
          <w:trHeight w:val="108"/>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This is an example of a primary market transaction.</w:t>
            </w:r>
          </w:p>
        </w:tc>
      </w:tr>
      <w:tr w:rsidR="00E93FA2" w:rsidRPr="00BB30BE" w:rsidTr="00E93FA2">
        <w:trPr>
          <w:trHeight w:val="80"/>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This is an example of a direct transfer of capital.</w:t>
            </w:r>
          </w:p>
        </w:tc>
      </w:tr>
      <w:tr w:rsidR="00E93FA2" w:rsidRPr="00BB30BE" w:rsidTr="00E93FA2">
        <w:trPr>
          <w:trHeight w:val="108"/>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This is an example of a money market transaction.</w:t>
            </w:r>
          </w:p>
        </w:tc>
      </w:tr>
      <w:tr w:rsidR="00E93FA2" w:rsidRPr="00BB30BE" w:rsidTr="00E93FA2">
        <w:trPr>
          <w:trHeight w:val="80"/>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E93FA2" w:rsidRDefault="00E93FA2" w:rsidP="00E93FA2">
            <w:pPr>
              <w:widowControl/>
              <w:rPr>
                <w:rFonts w:cs="Courier New"/>
              </w:rPr>
            </w:pPr>
            <w:r w:rsidRPr="00BB30BE">
              <w:rPr>
                <w:rFonts w:cs="Courier New"/>
              </w:rPr>
              <w:t>This is an example of a derivatives market transaction.</w:t>
            </w:r>
          </w:p>
          <w:p w:rsidR="00E93FA2" w:rsidRDefault="00E93FA2" w:rsidP="00E93FA2">
            <w:pPr>
              <w:widowControl/>
              <w:rPr>
                <w:rFonts w:cs="Courier New"/>
              </w:rPr>
            </w:pPr>
          </w:p>
          <w:p w:rsidR="00E93FA2" w:rsidRDefault="00E93FA2" w:rsidP="00E93FA2">
            <w:pPr>
              <w:widowControl/>
              <w:rPr>
                <w:rFonts w:cs="Courier New"/>
              </w:rPr>
            </w:pPr>
          </w:p>
          <w:p w:rsidR="00E93FA2" w:rsidRDefault="00E93FA2" w:rsidP="00E93FA2">
            <w:pPr>
              <w:widowControl/>
              <w:rPr>
                <w:rFonts w:cs="Courier New"/>
              </w:rPr>
            </w:pPr>
          </w:p>
          <w:p w:rsidR="00E93FA2" w:rsidRDefault="00E93FA2" w:rsidP="00E93FA2">
            <w:pPr>
              <w:widowControl/>
              <w:rPr>
                <w:rFonts w:cs="Courier New"/>
              </w:rPr>
            </w:pPr>
          </w:p>
          <w:p w:rsidR="00E93FA2" w:rsidRDefault="00E93FA2" w:rsidP="00E93FA2">
            <w:pPr>
              <w:widowControl/>
              <w:rPr>
                <w:rFonts w:cs="Courier New"/>
              </w:rPr>
            </w:pPr>
          </w:p>
          <w:p w:rsidR="00E93FA2" w:rsidRDefault="00E93FA2" w:rsidP="00E93FA2">
            <w:pPr>
              <w:widowControl/>
              <w:rPr>
                <w:rFonts w:cs="Courier New"/>
              </w:rPr>
            </w:pPr>
          </w:p>
          <w:p w:rsidR="00E93FA2" w:rsidRDefault="00E93FA2" w:rsidP="00E93FA2">
            <w:pPr>
              <w:widowControl/>
              <w:rPr>
                <w:rFonts w:cs="Courier New"/>
              </w:rPr>
            </w:pPr>
          </w:p>
          <w:p w:rsidR="00E93FA2" w:rsidRDefault="00E93FA2" w:rsidP="00E93FA2">
            <w:pPr>
              <w:widowControl/>
              <w:rPr>
                <w:rFonts w:cs="Courier New"/>
              </w:rPr>
            </w:pPr>
          </w:p>
          <w:p w:rsidR="00E93FA2" w:rsidRDefault="00E93FA2" w:rsidP="00E93FA2">
            <w:pPr>
              <w:widowControl/>
              <w:rPr>
                <w:rFonts w:cs="Courier New"/>
              </w:rPr>
            </w:pPr>
          </w:p>
          <w:p w:rsidR="00E93FA2" w:rsidRPr="00BB30BE" w:rsidRDefault="00E93FA2" w:rsidP="00E93FA2">
            <w:pPr>
              <w:widowControl/>
              <w:rPr>
                <w:rFonts w:cs="Courier New"/>
              </w:rPr>
            </w:pP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222" w:type="dxa"/>
            <w:gridSpan w:val="2"/>
            <w:tcBorders>
              <w:top w:val="nil"/>
              <w:left w:val="nil"/>
              <w:bottom w:val="nil"/>
              <w:right w:val="nil"/>
            </w:tcBorders>
            <w:shd w:val="clear" w:color="auto" w:fill="auto"/>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88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1178"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135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720" w:type="dxa"/>
            <w:tcBorders>
              <w:top w:val="nil"/>
              <w:left w:val="nil"/>
              <w:bottom w:val="nil"/>
              <w:right w:val="nil"/>
            </w:tcBorders>
            <w:shd w:val="clear" w:color="auto" w:fill="auto"/>
          </w:tcPr>
          <w:p w:rsidR="00E93FA2" w:rsidRPr="00BB30BE" w:rsidRDefault="00E93FA2" w:rsidP="00E93FA2">
            <w:pPr>
              <w:widowControl/>
              <w:rPr>
                <w:rFonts w:cs="Courier New"/>
              </w:rPr>
            </w:pP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jc w:val="both"/>
              <w:rPr>
                <w:rFonts w:cs="Courier New"/>
              </w:rPr>
            </w:pPr>
          </w:p>
        </w:tc>
        <w:tc>
          <w:tcPr>
            <w:tcW w:w="6840" w:type="dxa"/>
            <w:gridSpan w:val="8"/>
            <w:tcBorders>
              <w:top w:val="nil"/>
              <w:left w:val="nil"/>
              <w:bottom w:val="nil"/>
              <w:right w:val="nil"/>
            </w:tcBorders>
            <w:shd w:val="clear" w:color="auto" w:fill="auto"/>
            <w:noWrap/>
          </w:tcPr>
          <w:p w:rsidR="00E93FA2" w:rsidRPr="00BB30BE" w:rsidRDefault="00E93FA2" w:rsidP="00E93FA2">
            <w:pPr>
              <w:widowControl/>
              <w:rPr>
                <w:rFonts w:cs="Courier New"/>
                <w:b/>
                <w:bCs/>
              </w:rPr>
            </w:pPr>
            <w:r w:rsidRPr="00BB30BE">
              <w:rPr>
                <w:rFonts w:cs="Courier New"/>
                <w:b/>
                <w:bCs/>
              </w:rPr>
              <w:t>(1.</w:t>
            </w:r>
            <w:r>
              <w:rPr>
                <w:rFonts w:cs="Courier New"/>
                <w:b/>
                <w:bCs/>
              </w:rPr>
              <w:t>6</w:t>
            </w:r>
            <w:r w:rsidRPr="00BB30BE">
              <w:rPr>
                <w:rFonts w:cs="Courier New"/>
                <w:b/>
                <w:bCs/>
              </w:rPr>
              <w:t>) Interest rates</w:t>
            </w:r>
            <w:r>
              <w:rPr>
                <w:rFonts w:cs="Courier New"/>
                <w:b/>
                <w:bCs/>
              </w:rPr>
              <w:tab/>
            </w:r>
            <w:r>
              <w:rPr>
                <w:rFonts w:cs="Courier New"/>
                <w:b/>
                <w:bCs/>
              </w:rPr>
              <w:tab/>
            </w:r>
            <w:r>
              <w:rPr>
                <w:rFonts w:cs="Courier New"/>
                <w:b/>
                <w:bCs/>
              </w:rPr>
              <w:tab/>
              <w:t>C H</w:t>
            </w:r>
          </w:p>
        </w:tc>
        <w:tc>
          <w:tcPr>
            <w:tcW w:w="1350" w:type="dxa"/>
            <w:tcBorders>
              <w:top w:val="nil"/>
              <w:left w:val="nil"/>
              <w:bottom w:val="nil"/>
              <w:right w:val="nil"/>
            </w:tcBorders>
            <w:shd w:val="clear" w:color="auto" w:fill="auto"/>
            <w:noWrap/>
          </w:tcPr>
          <w:p w:rsidR="00E93FA2" w:rsidRPr="00BB30BE" w:rsidRDefault="00E93FA2" w:rsidP="00E93FA2">
            <w:pPr>
              <w:widowControl/>
              <w:rPr>
                <w:rFonts w:cs="Courier New"/>
                <w:b/>
                <w:bCs/>
              </w:rPr>
            </w:pPr>
            <w:r w:rsidRPr="00BB30BE">
              <w:rPr>
                <w:rFonts w:cs="Courier New"/>
                <w:b/>
                <w:bCs/>
              </w:rPr>
              <w:t>Answer: a</w:t>
            </w:r>
          </w:p>
        </w:tc>
        <w:tc>
          <w:tcPr>
            <w:tcW w:w="720" w:type="dxa"/>
            <w:tcBorders>
              <w:top w:val="nil"/>
              <w:left w:val="nil"/>
              <w:bottom w:val="nil"/>
              <w:right w:val="nil"/>
            </w:tcBorders>
            <w:shd w:val="clear" w:color="auto" w:fill="auto"/>
            <w:noWrap/>
          </w:tcPr>
          <w:p w:rsidR="00E93FA2" w:rsidRPr="00BB30BE" w:rsidRDefault="00E93FA2" w:rsidP="00E93FA2">
            <w:pPr>
              <w:widowControl/>
              <w:jc w:val="right"/>
              <w:rPr>
                <w:rFonts w:cs="Courier New"/>
                <w:b/>
                <w:bCs/>
              </w:rPr>
            </w:pPr>
            <w:r w:rsidRPr="00BB30BE">
              <w:rPr>
                <w:rFonts w:cs="Courier New"/>
                <w:b/>
                <w:bCs/>
              </w:rPr>
              <w:t>EASY</w:t>
            </w:r>
          </w:p>
        </w:tc>
      </w:tr>
      <w:tr w:rsidR="00E93FA2" w:rsidRPr="00BB30BE" w:rsidTr="00E93FA2">
        <w:trPr>
          <w:trHeight w:val="108"/>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r w:rsidRPr="00BB30BE">
              <w:rPr>
                <w:rStyle w:val="EndnoteReference"/>
                <w:rFonts w:cs="Courier New"/>
              </w:rPr>
              <w:endnoteReference w:id="20"/>
            </w:r>
            <w:r w:rsidRPr="00BB30BE">
              <w:rPr>
                <w:rFonts w:cs="Courier New"/>
              </w:rPr>
              <w:t>.</w:t>
            </w:r>
          </w:p>
        </w:tc>
        <w:tc>
          <w:tcPr>
            <w:tcW w:w="8910" w:type="dxa"/>
            <w:gridSpan w:val="10"/>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Which of the following statements is CORRECT?</w:t>
            </w: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jc w:val="both"/>
              <w:rPr>
                <w:rFonts w:cs="Courier New"/>
              </w:rPr>
            </w:pPr>
          </w:p>
        </w:tc>
        <w:tc>
          <w:tcPr>
            <w:tcW w:w="1222" w:type="dxa"/>
            <w:gridSpan w:val="2"/>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88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178"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35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720" w:type="dxa"/>
            <w:tcBorders>
              <w:top w:val="nil"/>
              <w:left w:val="nil"/>
              <w:bottom w:val="nil"/>
              <w:right w:val="nil"/>
            </w:tcBorders>
            <w:shd w:val="clear" w:color="auto" w:fill="auto"/>
            <w:noWrap/>
          </w:tcPr>
          <w:p w:rsidR="00E93FA2" w:rsidRPr="00BB30BE" w:rsidRDefault="00E93FA2" w:rsidP="00E93FA2">
            <w:pPr>
              <w:widowControl/>
              <w:rPr>
                <w:rFonts w:cs="Courier New"/>
              </w:rPr>
            </w:pPr>
          </w:p>
        </w:tc>
      </w:tr>
      <w:tr w:rsidR="00E93FA2" w:rsidRPr="00BB30BE" w:rsidTr="00E93FA2">
        <w:trPr>
          <w:trHeight w:val="80"/>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If expected inflation increases, interest rates are likely to increase.</w:t>
            </w:r>
          </w:p>
        </w:tc>
      </w:tr>
      <w:tr w:rsidR="00E93FA2" w:rsidRPr="00BB30BE" w:rsidTr="00E93FA2">
        <w:trPr>
          <w:trHeight w:val="288"/>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If individuals in general increase the percentage of their income that they save, interest rates are likely to increase.</w:t>
            </w:r>
          </w:p>
        </w:tc>
      </w:tr>
      <w:tr w:rsidR="00E93FA2" w:rsidRPr="00BB30BE" w:rsidTr="00E93FA2">
        <w:trPr>
          <w:trHeight w:val="90"/>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If companies have fewer good investment opportunities, interest rates are likely to increase.</w:t>
            </w:r>
          </w:p>
        </w:tc>
      </w:tr>
      <w:tr w:rsidR="00E93FA2" w:rsidRPr="00BB30BE" w:rsidTr="00E93FA2">
        <w:trPr>
          <w:trHeight w:val="450"/>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Interest rates on all debt securities tend to rise during recessions because recessions increase the possibility of bankruptcy, hence the riskiness of all debt securities.</w:t>
            </w:r>
          </w:p>
        </w:tc>
      </w:tr>
      <w:tr w:rsidR="00E93FA2" w:rsidRPr="00BB30BE" w:rsidTr="00E93FA2">
        <w:trPr>
          <w:trHeight w:val="225"/>
        </w:trPr>
        <w:tc>
          <w:tcPr>
            <w:tcW w:w="63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540" w:type="dxa"/>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E93FA2" w:rsidRPr="00BB30BE" w:rsidRDefault="00E93FA2" w:rsidP="00E93FA2">
            <w:pPr>
              <w:widowControl/>
              <w:rPr>
                <w:rFonts w:cs="Courier New"/>
              </w:rPr>
            </w:pPr>
            <w:r w:rsidRPr="00BB30BE">
              <w:rPr>
                <w:rFonts w:cs="Courier New"/>
              </w:rPr>
              <w:t>Interest rates on long-term bonds are more volatile than rates on short-term debt securities like T-bills.</w:t>
            </w:r>
          </w:p>
        </w:tc>
      </w:tr>
      <w:tr w:rsidR="00E93FA2" w:rsidRPr="00BB30BE" w:rsidTr="00E93FA2">
        <w:trPr>
          <w:trHeight w:val="270"/>
        </w:trPr>
        <w:tc>
          <w:tcPr>
            <w:tcW w:w="630" w:type="dxa"/>
            <w:tcBorders>
              <w:top w:val="nil"/>
              <w:left w:val="nil"/>
              <w:bottom w:val="nil"/>
              <w:right w:val="nil"/>
            </w:tcBorders>
            <w:shd w:val="clear" w:color="auto" w:fill="auto"/>
            <w:noWrap/>
          </w:tcPr>
          <w:p w:rsidR="00E93FA2" w:rsidRPr="00BB30BE" w:rsidRDefault="00E93FA2" w:rsidP="00E93FA2">
            <w:pPr>
              <w:widowControl/>
              <w:rPr>
                <w:rFonts w:cs="Courier New"/>
              </w:rPr>
            </w:pPr>
          </w:p>
        </w:tc>
        <w:tc>
          <w:tcPr>
            <w:tcW w:w="1222" w:type="dxa"/>
            <w:gridSpan w:val="2"/>
            <w:tcBorders>
              <w:top w:val="nil"/>
              <w:left w:val="nil"/>
              <w:bottom w:val="nil"/>
              <w:right w:val="nil"/>
            </w:tcBorders>
            <w:shd w:val="clear" w:color="auto" w:fill="auto"/>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96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82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88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1178"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1350" w:type="dxa"/>
            <w:tcBorders>
              <w:top w:val="nil"/>
              <w:left w:val="nil"/>
              <w:bottom w:val="nil"/>
              <w:right w:val="nil"/>
            </w:tcBorders>
            <w:shd w:val="clear" w:color="auto" w:fill="auto"/>
          </w:tcPr>
          <w:p w:rsidR="00E93FA2" w:rsidRPr="00BB30BE" w:rsidRDefault="00E93FA2" w:rsidP="00E93FA2">
            <w:pPr>
              <w:widowControl/>
              <w:rPr>
                <w:rFonts w:cs="Courier New"/>
              </w:rPr>
            </w:pPr>
          </w:p>
        </w:tc>
        <w:tc>
          <w:tcPr>
            <w:tcW w:w="720" w:type="dxa"/>
            <w:tcBorders>
              <w:top w:val="nil"/>
              <w:left w:val="nil"/>
              <w:bottom w:val="nil"/>
              <w:right w:val="nil"/>
            </w:tcBorders>
            <w:shd w:val="clear" w:color="auto" w:fill="auto"/>
          </w:tcPr>
          <w:p w:rsidR="00E93FA2" w:rsidRPr="00BB30BE" w:rsidRDefault="00E93FA2" w:rsidP="00E93FA2">
            <w:pPr>
              <w:widowControl/>
              <w:rPr>
                <w:rFonts w:cs="Courier New"/>
              </w:rPr>
            </w:pPr>
          </w:p>
        </w:tc>
      </w:tr>
    </w:tbl>
    <w:p w:rsidR="0043487D" w:rsidRPr="00BB30BE" w:rsidRDefault="0043487D"/>
    <w:p w:rsidR="0043487D" w:rsidRPr="00BB30BE" w:rsidRDefault="0043487D"/>
    <w:p w:rsidR="0043487D" w:rsidRPr="00BB30BE" w:rsidRDefault="0043487D"/>
    <w:p w:rsidR="0043487D" w:rsidRPr="00BB30BE" w:rsidRDefault="0043487D"/>
    <w:p w:rsidR="0043487D" w:rsidRPr="00BB30BE" w:rsidRDefault="0043487D"/>
    <w:p w:rsidR="0043487D" w:rsidRPr="00BB30BE" w:rsidRDefault="0043487D"/>
    <w:p w:rsidR="0043487D" w:rsidRPr="00BB30BE" w:rsidRDefault="0043487D"/>
    <w:p w:rsidR="0043487D" w:rsidRPr="00BB30BE" w:rsidRDefault="0043487D"/>
    <w:p w:rsidR="0043487D" w:rsidRPr="00BB30BE" w:rsidRDefault="0043487D"/>
    <w:p w:rsidR="005F61EE" w:rsidRPr="00BB30BE" w:rsidRDefault="005F61EE"/>
    <w:p w:rsidR="005F61EE" w:rsidRPr="00BB30BE" w:rsidRDefault="005F61EE"/>
    <w:p w:rsidR="005F61EE" w:rsidRPr="00BB30BE" w:rsidRDefault="005F61EE"/>
    <w:p w:rsidR="005F61EE" w:rsidRPr="00BB30BE" w:rsidRDefault="005F61EE"/>
    <w:p w:rsidR="005F61EE" w:rsidRPr="00BB30BE" w:rsidRDefault="005F61EE"/>
    <w:p w:rsidR="0043487D" w:rsidRPr="00BB30BE" w:rsidRDefault="0043487D"/>
    <w:tbl>
      <w:tblPr>
        <w:tblW w:w="9540" w:type="dxa"/>
        <w:tblInd w:w="18" w:type="dxa"/>
        <w:tblLayout w:type="fixed"/>
        <w:tblLook w:val="0000"/>
      </w:tblPr>
      <w:tblGrid>
        <w:gridCol w:w="630"/>
        <w:gridCol w:w="540"/>
        <w:gridCol w:w="682"/>
        <w:gridCol w:w="960"/>
        <w:gridCol w:w="960"/>
        <w:gridCol w:w="820"/>
        <w:gridCol w:w="820"/>
        <w:gridCol w:w="880"/>
        <w:gridCol w:w="1178"/>
        <w:gridCol w:w="135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840" w:type="dxa"/>
            <w:gridSpan w:val="8"/>
            <w:tcBorders>
              <w:top w:val="nil"/>
              <w:left w:val="nil"/>
              <w:bottom w:val="nil"/>
              <w:right w:val="nil"/>
            </w:tcBorders>
            <w:shd w:val="clear" w:color="auto" w:fill="auto"/>
            <w:noWrap/>
          </w:tcPr>
          <w:p w:rsidR="00ED1E3E" w:rsidRPr="00BB30BE" w:rsidRDefault="00ED1E3E" w:rsidP="005F61EE">
            <w:pPr>
              <w:keepNext/>
              <w:keepLines/>
              <w:widowControl/>
              <w:rPr>
                <w:rFonts w:cs="Courier New"/>
                <w:b/>
                <w:bCs/>
              </w:rPr>
            </w:pPr>
            <w:r w:rsidRPr="00BB30BE">
              <w:rPr>
                <w:rFonts w:cs="Courier New"/>
                <w:b/>
                <w:bCs/>
              </w:rPr>
              <w:t>(1.</w:t>
            </w:r>
            <w:r w:rsidR="0092156A">
              <w:rPr>
                <w:rFonts w:cs="Courier New"/>
                <w:b/>
                <w:bCs/>
              </w:rPr>
              <w:t>7</w:t>
            </w:r>
            <w:r w:rsidRPr="00BB30BE">
              <w:rPr>
                <w:rFonts w:cs="Courier New"/>
                <w:b/>
                <w:bCs/>
              </w:rPr>
              <w:t>) Hedge funds</w:t>
            </w:r>
            <w:r w:rsidR="00E94543">
              <w:rPr>
                <w:rFonts w:cs="Courier New"/>
                <w:b/>
                <w:bCs/>
              </w:rPr>
              <w:tab/>
            </w:r>
            <w:r w:rsidR="00E94543">
              <w:rPr>
                <w:rFonts w:cs="Courier New"/>
                <w:b/>
                <w:bCs/>
              </w:rPr>
              <w:tab/>
            </w:r>
            <w:r w:rsidR="00E94543">
              <w:rPr>
                <w:rFonts w:cs="Courier New"/>
                <w:b/>
                <w:bCs/>
              </w:rPr>
              <w:tab/>
            </w:r>
            <w:r w:rsidR="00E94543">
              <w:rPr>
                <w:rFonts w:cs="Courier New"/>
                <w:b/>
                <w:bCs/>
              </w:rPr>
              <w:tab/>
              <w:t>C</w:t>
            </w:r>
            <w:r w:rsidR="00AA0FDC">
              <w:rPr>
                <w:rFonts w:cs="Courier New"/>
                <w:b/>
                <w:bCs/>
              </w:rPr>
              <w:t xml:space="preserve"> O</w:t>
            </w:r>
          </w:p>
        </w:tc>
        <w:tc>
          <w:tcPr>
            <w:tcW w:w="135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b/>
                <w:bCs/>
              </w:rPr>
            </w:pPr>
            <w:r w:rsidRPr="00BB30BE">
              <w:rPr>
                <w:rFonts w:cs="Courier New"/>
                <w:b/>
                <w:bCs/>
              </w:rPr>
              <w:t>Answer: e</w:t>
            </w:r>
          </w:p>
        </w:tc>
        <w:tc>
          <w:tcPr>
            <w:tcW w:w="720" w:type="dxa"/>
            <w:tcBorders>
              <w:top w:val="nil"/>
              <w:left w:val="nil"/>
              <w:bottom w:val="nil"/>
              <w:right w:val="nil"/>
            </w:tcBorders>
            <w:shd w:val="clear" w:color="auto" w:fill="auto"/>
            <w:noWrap/>
          </w:tcPr>
          <w:p w:rsidR="00ED1E3E" w:rsidRPr="00BB30BE" w:rsidRDefault="00ED1E3E" w:rsidP="005F61EE">
            <w:pPr>
              <w:keepNext/>
              <w:keepLines/>
              <w:widowControl/>
              <w:jc w:val="right"/>
              <w:rPr>
                <w:rFonts w:cs="Courier New"/>
                <w:b/>
                <w:bCs/>
              </w:rPr>
            </w:pPr>
            <w:r w:rsidRPr="00BB30BE">
              <w:rPr>
                <w:rFonts w:cs="Courier New"/>
                <w:b/>
                <w:bCs/>
              </w:rPr>
              <w:t>EASY</w:t>
            </w:r>
          </w:p>
        </w:tc>
      </w:tr>
      <w:tr w:rsidR="00ED1E3E" w:rsidRPr="00BB30BE">
        <w:trPr>
          <w:trHeight w:val="135"/>
        </w:trPr>
        <w:tc>
          <w:tcPr>
            <w:tcW w:w="630" w:type="dxa"/>
            <w:tcBorders>
              <w:top w:val="nil"/>
              <w:left w:val="nil"/>
              <w:bottom w:val="nil"/>
              <w:right w:val="nil"/>
            </w:tcBorders>
            <w:shd w:val="clear" w:color="auto" w:fill="auto"/>
            <w:noWrap/>
          </w:tcPr>
          <w:p w:rsidR="00ED1E3E" w:rsidRPr="00BB30BE" w:rsidRDefault="0043487D" w:rsidP="00ED1E3E">
            <w:pPr>
              <w:widowControl/>
              <w:rPr>
                <w:rFonts w:cs="Courier New"/>
              </w:rPr>
            </w:pPr>
            <w:r w:rsidRPr="00BB30BE">
              <w:rPr>
                <w:rStyle w:val="EndnoteReference"/>
                <w:rFonts w:cs="Courier New"/>
              </w:rPr>
              <w:endnoteReference w:id="21"/>
            </w:r>
            <w:r w:rsidR="006326F2" w:rsidRPr="00BB30BE">
              <w:rPr>
                <w:rFonts w:cs="Courier New"/>
              </w:rPr>
              <w:t>.</w:t>
            </w:r>
          </w:p>
        </w:tc>
        <w:tc>
          <w:tcPr>
            <w:tcW w:w="8910" w:type="dxa"/>
            <w:gridSpan w:val="10"/>
            <w:tcBorders>
              <w:top w:val="nil"/>
              <w:left w:val="nil"/>
              <w:bottom w:val="nil"/>
              <w:right w:val="nil"/>
            </w:tcBorders>
            <w:shd w:val="clear" w:color="auto" w:fill="auto"/>
          </w:tcPr>
          <w:p w:rsidR="00ED1E3E" w:rsidRPr="00BB30BE" w:rsidRDefault="00ED1E3E" w:rsidP="005F61EE">
            <w:pPr>
              <w:keepNext/>
              <w:keepLines/>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5F61EE">
            <w:pPr>
              <w:keepNext/>
              <w:keepLines/>
              <w:widowControl/>
              <w:rPr>
                <w:rFonts w:cs="Courier New"/>
              </w:rPr>
            </w:pPr>
          </w:p>
        </w:tc>
      </w:tr>
      <w:tr w:rsidR="00903D3E" w:rsidRPr="00BB30BE">
        <w:trPr>
          <w:trHeight w:val="270"/>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903D3E" w:rsidRPr="00BB30BE" w:rsidRDefault="00903D3E" w:rsidP="00903D3E">
            <w:pPr>
              <w:keepNext/>
              <w:keepLines/>
              <w:widowControl/>
              <w:rPr>
                <w:rFonts w:cs="Courier New"/>
              </w:rPr>
            </w:pPr>
            <w:r w:rsidRPr="00BB30BE">
              <w:rPr>
                <w:rFonts w:cs="Courier New"/>
              </w:rPr>
              <w:t xml:space="preserve">Hedge funds are legal in Europe and Asia, but they are not permitted to operate in the </w:t>
            </w:r>
            <w:smartTag w:uri="urn:schemas-microsoft-com:office:smarttags" w:element="place">
              <w:smartTag w:uri="urn:schemas-microsoft-com:office:smarttags" w:element="country-region">
                <w:r w:rsidRPr="00BB30BE">
                  <w:rPr>
                    <w:rFonts w:cs="Courier New"/>
                  </w:rPr>
                  <w:t>United States</w:t>
                </w:r>
              </w:smartTag>
            </w:smartTag>
            <w:r w:rsidRPr="00BB30BE">
              <w:rPr>
                <w:rFonts w:cs="Courier New"/>
              </w:rPr>
              <w:t xml:space="preserve">. </w:t>
            </w:r>
          </w:p>
        </w:tc>
      </w:tr>
      <w:tr w:rsidR="00903D3E" w:rsidRPr="00BB30BE">
        <w:trPr>
          <w:trHeight w:val="252"/>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Hedge funds have more in common with commercial banks than with any other type of financial institution.</w:t>
            </w:r>
          </w:p>
        </w:tc>
      </w:tr>
      <w:tr w:rsidR="00903D3E" w:rsidRPr="00BB30BE">
        <w:trPr>
          <w:trHeight w:val="162"/>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 xml:space="preserve">Hedge funds have more in common with investment banks than with any other type of financial institution. </w:t>
            </w:r>
          </w:p>
        </w:tc>
      </w:tr>
      <w:tr w:rsidR="00903D3E" w:rsidRPr="00BB30BE">
        <w:trPr>
          <w:trHeight w:val="252"/>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 xml:space="preserve">Hedge funds are legal in the </w:t>
            </w:r>
            <w:smartTag w:uri="urn:schemas-microsoft-com:office:smarttags" w:element="country-region">
              <w:r w:rsidRPr="00BB30BE">
                <w:rPr>
                  <w:rFonts w:cs="Courier New"/>
                </w:rPr>
                <w:t>United States</w:t>
              </w:r>
            </w:smartTag>
            <w:r w:rsidRPr="00BB30BE">
              <w:rPr>
                <w:rFonts w:cs="Courier New"/>
              </w:rPr>
              <w:t xml:space="preserve">, but they are not permitted to operate in Europe or </w:t>
            </w:r>
            <w:smartTag w:uri="urn:schemas-microsoft-com:office:smarttags" w:element="place">
              <w:r w:rsidRPr="00BB30BE">
                <w:rPr>
                  <w:rFonts w:cs="Courier New"/>
                </w:rPr>
                <w:t>Asia</w:t>
              </w:r>
            </w:smartTag>
            <w:r w:rsidRPr="00BB30BE">
              <w:rPr>
                <w:rFonts w:cs="Courier New"/>
              </w:rPr>
              <w:t xml:space="preserve">. </w:t>
            </w:r>
          </w:p>
        </w:tc>
      </w:tr>
      <w:tr w:rsidR="00903D3E" w:rsidRPr="00BB30BE">
        <w:trPr>
          <w:trHeight w:val="927"/>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903D3E" w:rsidRDefault="00903D3E" w:rsidP="00903D3E">
            <w:pPr>
              <w:widowControl/>
              <w:rPr>
                <w:rFonts w:cs="Courier New"/>
              </w:rPr>
            </w:pPr>
            <w:r w:rsidRPr="00BB30BE">
              <w:rPr>
                <w:rFonts w:cs="Courier New"/>
              </w:rPr>
              <w:t>The justification for the "light" regulation of hedge funds is that only “sophisticated” investors with high net worths and high incomes are permitted to invest in these funds, and such investors supposedly can do the necessary “due diligence” on their own rather than have it done by the SEC or some other regulator.</w:t>
            </w:r>
          </w:p>
          <w:p w:rsidR="00E93FA2" w:rsidRDefault="00E93FA2" w:rsidP="00903D3E">
            <w:pPr>
              <w:widowControl/>
              <w:rPr>
                <w:rFonts w:cs="Courier New"/>
              </w:rPr>
            </w:pPr>
          </w:p>
          <w:p w:rsidR="00E93FA2" w:rsidRDefault="00E93FA2" w:rsidP="00903D3E">
            <w:pPr>
              <w:widowControl/>
              <w:rPr>
                <w:rFonts w:cs="Courier New"/>
              </w:rPr>
            </w:pPr>
          </w:p>
          <w:p w:rsidR="00E93FA2" w:rsidRDefault="00E93FA2" w:rsidP="00903D3E">
            <w:pPr>
              <w:widowControl/>
              <w:rPr>
                <w:rFonts w:cs="Courier New"/>
              </w:rPr>
            </w:pPr>
          </w:p>
          <w:p w:rsidR="00E93FA2" w:rsidRDefault="00E93FA2" w:rsidP="00903D3E">
            <w:pPr>
              <w:widowControl/>
              <w:rPr>
                <w:rFonts w:cs="Courier New"/>
              </w:rPr>
            </w:pPr>
          </w:p>
          <w:p w:rsidR="00E93FA2" w:rsidRPr="00BB30BE" w:rsidRDefault="00E93FA2" w:rsidP="00903D3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437CC0">
            <w:pPr>
              <w:widowControl/>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437CC0">
            <w:pPr>
              <w:widowControl/>
              <w:rPr>
                <w:rFonts w:cs="Courier New"/>
                <w:b/>
                <w:bCs/>
              </w:rPr>
            </w:pPr>
            <w:r w:rsidRPr="00BB30BE">
              <w:rPr>
                <w:rFonts w:cs="Courier New"/>
                <w:b/>
                <w:bCs/>
              </w:rPr>
              <w:t>(1.</w:t>
            </w:r>
            <w:r w:rsidR="0092156A">
              <w:rPr>
                <w:rFonts w:cs="Courier New"/>
                <w:b/>
                <w:bCs/>
              </w:rPr>
              <w:t>8</w:t>
            </w:r>
            <w:r w:rsidRPr="00BB30BE">
              <w:rPr>
                <w:rFonts w:cs="Courier New"/>
                <w:b/>
                <w:bCs/>
              </w:rPr>
              <w:t>) Money markets</w:t>
            </w:r>
            <w:r w:rsidR="00E94543">
              <w:rPr>
                <w:rFonts w:cs="Courier New"/>
                <w:b/>
                <w:bCs/>
              </w:rPr>
              <w:tab/>
            </w:r>
            <w:r w:rsidR="00E94543">
              <w:rPr>
                <w:rFonts w:cs="Courier New"/>
                <w:b/>
                <w:bCs/>
              </w:rPr>
              <w:tab/>
            </w:r>
            <w:r w:rsidR="00E94543">
              <w:rPr>
                <w:rFonts w:cs="Courier New"/>
                <w:b/>
                <w:bCs/>
              </w:rPr>
              <w:tab/>
              <w:t>C</w:t>
            </w:r>
            <w:r w:rsidR="00AA0FDC">
              <w:rPr>
                <w:rFonts w:cs="Courier New"/>
                <w:b/>
                <w:bCs/>
              </w:rPr>
              <w:t xml:space="preserve"> O</w:t>
            </w:r>
          </w:p>
        </w:tc>
        <w:tc>
          <w:tcPr>
            <w:tcW w:w="1350" w:type="dxa"/>
            <w:tcBorders>
              <w:top w:val="nil"/>
              <w:left w:val="nil"/>
              <w:bottom w:val="nil"/>
              <w:right w:val="nil"/>
            </w:tcBorders>
            <w:shd w:val="clear" w:color="auto" w:fill="auto"/>
            <w:noWrap/>
          </w:tcPr>
          <w:p w:rsidR="00437CC0" w:rsidRPr="00BB30BE" w:rsidRDefault="00437CC0" w:rsidP="00437CC0">
            <w:pPr>
              <w:widowControl/>
              <w:rPr>
                <w:rFonts w:cs="Courier New"/>
                <w:b/>
                <w:bCs/>
              </w:rPr>
            </w:pPr>
            <w:r w:rsidRPr="00BB30BE">
              <w:rPr>
                <w:rFonts w:cs="Courier New"/>
                <w:b/>
                <w:bCs/>
              </w:rPr>
              <w:t>Answer: d</w:t>
            </w:r>
          </w:p>
        </w:tc>
        <w:tc>
          <w:tcPr>
            <w:tcW w:w="720" w:type="dxa"/>
            <w:tcBorders>
              <w:top w:val="nil"/>
              <w:left w:val="nil"/>
              <w:bottom w:val="nil"/>
              <w:right w:val="nil"/>
            </w:tcBorders>
            <w:shd w:val="clear" w:color="auto" w:fill="auto"/>
            <w:noWrap/>
          </w:tcPr>
          <w:p w:rsidR="00437CC0" w:rsidRPr="00BB30BE" w:rsidRDefault="00437CC0" w:rsidP="00437CC0">
            <w:pPr>
              <w:widowControl/>
              <w:jc w:val="right"/>
              <w:rPr>
                <w:rFonts w:cs="Courier New"/>
                <w:b/>
                <w:bCs/>
              </w:rPr>
            </w:pPr>
            <w:r w:rsidRPr="00BB30BE">
              <w:rPr>
                <w:rFonts w:cs="Courier New"/>
                <w:b/>
                <w:bCs/>
              </w:rPr>
              <w:t>EASY</w:t>
            </w:r>
          </w:p>
        </w:tc>
      </w:tr>
      <w:tr w:rsidR="00437CC0" w:rsidRPr="00BB30BE">
        <w:trPr>
          <w:trHeight w:val="95"/>
        </w:trPr>
        <w:tc>
          <w:tcPr>
            <w:tcW w:w="630" w:type="dxa"/>
            <w:tcBorders>
              <w:top w:val="nil"/>
              <w:left w:val="nil"/>
              <w:bottom w:val="nil"/>
              <w:right w:val="nil"/>
            </w:tcBorders>
            <w:shd w:val="clear" w:color="auto" w:fill="auto"/>
            <w:noWrap/>
          </w:tcPr>
          <w:p w:rsidR="00437CC0" w:rsidRPr="00BB30BE" w:rsidRDefault="00437CC0" w:rsidP="00437CC0">
            <w:pPr>
              <w:widowControl/>
              <w:rPr>
                <w:rFonts w:cs="Courier New"/>
              </w:rPr>
            </w:pPr>
            <w:r w:rsidRPr="00BB30BE">
              <w:rPr>
                <w:rStyle w:val="EndnoteReference"/>
                <w:rFonts w:cs="Courier New"/>
              </w:rPr>
              <w:endnoteReference w:id="22"/>
            </w:r>
            <w:r w:rsidRPr="00BB30BE">
              <w:rPr>
                <w:rFonts w:cs="Courier New"/>
              </w:rPr>
              <w:t>.</w:t>
            </w:r>
          </w:p>
        </w:tc>
        <w:tc>
          <w:tcPr>
            <w:tcW w:w="6840" w:type="dxa"/>
            <w:gridSpan w:val="8"/>
            <w:tcBorders>
              <w:top w:val="nil"/>
              <w:left w:val="nil"/>
              <w:bottom w:val="nil"/>
              <w:right w:val="nil"/>
            </w:tcBorders>
            <w:shd w:val="clear" w:color="auto" w:fill="auto"/>
            <w:noWrap/>
          </w:tcPr>
          <w:p w:rsidR="00437CC0" w:rsidRPr="00BB30BE" w:rsidRDefault="00437CC0" w:rsidP="00437CC0">
            <w:pPr>
              <w:widowControl/>
              <w:rPr>
                <w:rFonts w:cs="Courier New"/>
              </w:rPr>
            </w:pPr>
            <w:r w:rsidRPr="00BB30BE">
              <w:rPr>
                <w:rFonts w:cs="Courier New"/>
              </w:rPr>
              <w:t>Money markets are markets for</w:t>
            </w: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bCs/>
              </w:rPr>
            </w:pPr>
          </w:p>
        </w:tc>
        <w:tc>
          <w:tcPr>
            <w:tcW w:w="720" w:type="dxa"/>
            <w:tcBorders>
              <w:top w:val="nil"/>
              <w:left w:val="nil"/>
              <w:bottom w:val="nil"/>
              <w:right w:val="nil"/>
            </w:tcBorders>
            <w:shd w:val="clear" w:color="auto" w:fill="auto"/>
            <w:noWrap/>
          </w:tcPr>
          <w:p w:rsidR="00437CC0" w:rsidRPr="00BB30BE" w:rsidRDefault="00437CC0" w:rsidP="00ED1E3E">
            <w:pPr>
              <w:widowControl/>
              <w:jc w:val="right"/>
              <w:rPr>
                <w:rFonts w:cs="Courier New"/>
                <w:bCs/>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437CC0">
            <w:pPr>
              <w:widowControl/>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437CC0">
            <w:pPr>
              <w:widowControl/>
              <w:rPr>
                <w:rFonts w:cs="Courier New"/>
              </w:rPr>
            </w:pPr>
          </w:p>
        </w:tc>
        <w:tc>
          <w:tcPr>
            <w:tcW w:w="1350" w:type="dxa"/>
            <w:tcBorders>
              <w:top w:val="nil"/>
              <w:left w:val="nil"/>
              <w:bottom w:val="nil"/>
              <w:right w:val="nil"/>
            </w:tcBorders>
            <w:shd w:val="clear" w:color="auto" w:fill="auto"/>
            <w:noWrap/>
          </w:tcPr>
          <w:p w:rsidR="00437CC0" w:rsidRPr="00BB30BE" w:rsidRDefault="00437CC0" w:rsidP="00437CC0">
            <w:pPr>
              <w:widowControl/>
              <w:rPr>
                <w:rFonts w:cs="Courier New"/>
              </w:rPr>
            </w:pPr>
          </w:p>
        </w:tc>
        <w:tc>
          <w:tcPr>
            <w:tcW w:w="720" w:type="dxa"/>
            <w:tcBorders>
              <w:top w:val="nil"/>
              <w:left w:val="nil"/>
              <w:bottom w:val="nil"/>
              <w:right w:val="nil"/>
            </w:tcBorders>
            <w:shd w:val="clear" w:color="auto" w:fill="auto"/>
            <w:noWrap/>
          </w:tcPr>
          <w:p w:rsidR="00437CC0" w:rsidRPr="00BB30BE" w:rsidRDefault="00437CC0" w:rsidP="00437CC0">
            <w:pPr>
              <w:widowControl/>
              <w:rPr>
                <w:rFonts w:cs="Courier New"/>
              </w:rPr>
            </w:pPr>
          </w:p>
        </w:tc>
      </w:tr>
      <w:tr w:rsidR="00903D3E" w:rsidRPr="00BB30BE">
        <w:trPr>
          <w:trHeight w:val="95"/>
        </w:trPr>
        <w:tc>
          <w:tcPr>
            <w:tcW w:w="630" w:type="dxa"/>
            <w:tcBorders>
              <w:top w:val="nil"/>
              <w:left w:val="nil"/>
              <w:bottom w:val="nil"/>
              <w:right w:val="nil"/>
            </w:tcBorders>
            <w:shd w:val="clear" w:color="auto" w:fill="auto"/>
            <w:noWrap/>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noWrap/>
          </w:tcPr>
          <w:p w:rsidR="00903D3E" w:rsidRPr="00BB30BE" w:rsidRDefault="00903D3E" w:rsidP="00903D3E">
            <w:pPr>
              <w:widowControl/>
              <w:rPr>
                <w:rFonts w:cs="Courier New"/>
              </w:rPr>
            </w:pPr>
            <w:r w:rsidRPr="00BB30BE">
              <w:rPr>
                <w:rFonts w:cs="Courier New"/>
              </w:rPr>
              <w:t>a.</w:t>
            </w:r>
          </w:p>
        </w:tc>
        <w:tc>
          <w:tcPr>
            <w:tcW w:w="6300" w:type="dxa"/>
            <w:gridSpan w:val="7"/>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Foreign stocks.</w:t>
            </w:r>
          </w:p>
        </w:tc>
        <w:tc>
          <w:tcPr>
            <w:tcW w:w="1350" w:type="dxa"/>
            <w:tcBorders>
              <w:top w:val="nil"/>
              <w:left w:val="nil"/>
              <w:bottom w:val="nil"/>
              <w:right w:val="nil"/>
            </w:tcBorders>
            <w:shd w:val="clear" w:color="auto" w:fill="auto"/>
            <w:noWrap/>
          </w:tcPr>
          <w:p w:rsidR="00903D3E" w:rsidRPr="00BB30BE" w:rsidRDefault="00903D3E" w:rsidP="00ED1E3E">
            <w:pPr>
              <w:widowControl/>
              <w:rPr>
                <w:rFonts w:cs="Courier New"/>
                <w:bCs/>
              </w:rPr>
            </w:pPr>
          </w:p>
        </w:tc>
        <w:tc>
          <w:tcPr>
            <w:tcW w:w="720" w:type="dxa"/>
            <w:tcBorders>
              <w:top w:val="nil"/>
              <w:left w:val="nil"/>
              <w:bottom w:val="nil"/>
              <w:right w:val="nil"/>
            </w:tcBorders>
            <w:shd w:val="clear" w:color="auto" w:fill="auto"/>
            <w:noWrap/>
          </w:tcPr>
          <w:p w:rsidR="00903D3E" w:rsidRPr="00BB30BE" w:rsidRDefault="00903D3E" w:rsidP="00ED1E3E">
            <w:pPr>
              <w:widowControl/>
              <w:jc w:val="right"/>
              <w:rPr>
                <w:rFonts w:cs="Courier New"/>
                <w:bCs/>
              </w:rPr>
            </w:pPr>
          </w:p>
        </w:tc>
      </w:tr>
      <w:tr w:rsidR="00903D3E" w:rsidRPr="00BB30BE">
        <w:trPr>
          <w:trHeight w:val="95"/>
        </w:trPr>
        <w:tc>
          <w:tcPr>
            <w:tcW w:w="630" w:type="dxa"/>
            <w:tcBorders>
              <w:top w:val="nil"/>
              <w:left w:val="nil"/>
              <w:bottom w:val="nil"/>
              <w:right w:val="nil"/>
            </w:tcBorders>
            <w:shd w:val="clear" w:color="auto" w:fill="auto"/>
            <w:noWrap/>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noWrap/>
          </w:tcPr>
          <w:p w:rsidR="00903D3E" w:rsidRPr="00BB30BE" w:rsidRDefault="00903D3E" w:rsidP="00903D3E">
            <w:pPr>
              <w:widowControl/>
              <w:rPr>
                <w:rFonts w:cs="Courier New"/>
              </w:rPr>
            </w:pPr>
            <w:r w:rsidRPr="00BB30BE">
              <w:rPr>
                <w:rFonts w:cs="Courier New"/>
              </w:rPr>
              <w:t>b.</w:t>
            </w:r>
          </w:p>
        </w:tc>
        <w:tc>
          <w:tcPr>
            <w:tcW w:w="6300" w:type="dxa"/>
            <w:gridSpan w:val="7"/>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Consumer automobile loans.</w:t>
            </w:r>
          </w:p>
        </w:tc>
        <w:tc>
          <w:tcPr>
            <w:tcW w:w="1350" w:type="dxa"/>
            <w:tcBorders>
              <w:top w:val="nil"/>
              <w:left w:val="nil"/>
              <w:bottom w:val="nil"/>
              <w:right w:val="nil"/>
            </w:tcBorders>
            <w:shd w:val="clear" w:color="auto" w:fill="auto"/>
            <w:noWrap/>
          </w:tcPr>
          <w:p w:rsidR="00903D3E" w:rsidRPr="00BB30BE" w:rsidRDefault="00903D3E" w:rsidP="00ED1E3E">
            <w:pPr>
              <w:widowControl/>
              <w:rPr>
                <w:rFonts w:cs="Courier New"/>
                <w:bCs/>
              </w:rPr>
            </w:pPr>
          </w:p>
        </w:tc>
        <w:tc>
          <w:tcPr>
            <w:tcW w:w="720" w:type="dxa"/>
            <w:tcBorders>
              <w:top w:val="nil"/>
              <w:left w:val="nil"/>
              <w:bottom w:val="nil"/>
              <w:right w:val="nil"/>
            </w:tcBorders>
            <w:shd w:val="clear" w:color="auto" w:fill="auto"/>
            <w:noWrap/>
          </w:tcPr>
          <w:p w:rsidR="00903D3E" w:rsidRPr="00BB30BE" w:rsidRDefault="00903D3E" w:rsidP="00ED1E3E">
            <w:pPr>
              <w:widowControl/>
              <w:jc w:val="right"/>
              <w:rPr>
                <w:rFonts w:cs="Courier New"/>
                <w:bCs/>
              </w:rPr>
            </w:pPr>
          </w:p>
        </w:tc>
      </w:tr>
      <w:tr w:rsidR="00903D3E" w:rsidRPr="00BB30BE">
        <w:trPr>
          <w:trHeight w:val="95"/>
        </w:trPr>
        <w:tc>
          <w:tcPr>
            <w:tcW w:w="630" w:type="dxa"/>
            <w:tcBorders>
              <w:top w:val="nil"/>
              <w:left w:val="nil"/>
              <w:bottom w:val="nil"/>
              <w:right w:val="nil"/>
            </w:tcBorders>
            <w:shd w:val="clear" w:color="auto" w:fill="auto"/>
            <w:noWrap/>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noWrap/>
          </w:tcPr>
          <w:p w:rsidR="00903D3E" w:rsidRPr="00BB30BE" w:rsidRDefault="00903D3E" w:rsidP="00903D3E">
            <w:pPr>
              <w:widowControl/>
              <w:rPr>
                <w:rFonts w:cs="Courier New"/>
              </w:rPr>
            </w:pPr>
            <w:r w:rsidRPr="00BB30BE">
              <w:rPr>
                <w:rFonts w:cs="Courier New"/>
              </w:rPr>
              <w:t>c.</w:t>
            </w:r>
          </w:p>
        </w:tc>
        <w:tc>
          <w:tcPr>
            <w:tcW w:w="6300" w:type="dxa"/>
            <w:gridSpan w:val="7"/>
            <w:tcBorders>
              <w:top w:val="nil"/>
              <w:left w:val="nil"/>
              <w:bottom w:val="nil"/>
              <w:right w:val="nil"/>
            </w:tcBorders>
            <w:shd w:val="clear" w:color="auto" w:fill="auto"/>
          </w:tcPr>
          <w:p w:rsidR="00903D3E" w:rsidRPr="00BB30BE" w:rsidRDefault="00903D3E" w:rsidP="00903D3E">
            <w:pPr>
              <w:widowControl/>
              <w:rPr>
                <w:rFonts w:cs="Courier New"/>
              </w:rPr>
            </w:pPr>
            <w:smartTag w:uri="urn:schemas-microsoft-com:office:smarttags" w:element="place">
              <w:smartTag w:uri="urn:schemas-microsoft-com:office:smarttags" w:element="country-region">
                <w:r w:rsidRPr="00BB30BE">
                  <w:rPr>
                    <w:rFonts w:cs="Courier New"/>
                  </w:rPr>
                  <w:t>U.S.</w:t>
                </w:r>
              </w:smartTag>
            </w:smartTag>
            <w:r w:rsidRPr="00BB30BE">
              <w:rPr>
                <w:rFonts w:cs="Courier New"/>
              </w:rPr>
              <w:t xml:space="preserve"> stocks.</w:t>
            </w:r>
          </w:p>
        </w:tc>
        <w:tc>
          <w:tcPr>
            <w:tcW w:w="1350" w:type="dxa"/>
            <w:tcBorders>
              <w:top w:val="nil"/>
              <w:left w:val="nil"/>
              <w:bottom w:val="nil"/>
              <w:right w:val="nil"/>
            </w:tcBorders>
            <w:shd w:val="clear" w:color="auto" w:fill="auto"/>
            <w:noWrap/>
          </w:tcPr>
          <w:p w:rsidR="00903D3E" w:rsidRPr="00BB30BE" w:rsidRDefault="00903D3E" w:rsidP="00ED1E3E">
            <w:pPr>
              <w:widowControl/>
              <w:rPr>
                <w:rFonts w:cs="Courier New"/>
                <w:bCs/>
              </w:rPr>
            </w:pPr>
          </w:p>
        </w:tc>
        <w:tc>
          <w:tcPr>
            <w:tcW w:w="720" w:type="dxa"/>
            <w:tcBorders>
              <w:top w:val="nil"/>
              <w:left w:val="nil"/>
              <w:bottom w:val="nil"/>
              <w:right w:val="nil"/>
            </w:tcBorders>
            <w:shd w:val="clear" w:color="auto" w:fill="auto"/>
            <w:noWrap/>
          </w:tcPr>
          <w:p w:rsidR="00903D3E" w:rsidRPr="00BB30BE" w:rsidRDefault="00903D3E" w:rsidP="00ED1E3E">
            <w:pPr>
              <w:widowControl/>
              <w:jc w:val="right"/>
              <w:rPr>
                <w:rFonts w:cs="Courier New"/>
                <w:bCs/>
              </w:rPr>
            </w:pPr>
          </w:p>
        </w:tc>
      </w:tr>
      <w:tr w:rsidR="00903D3E" w:rsidRPr="00BB30BE">
        <w:trPr>
          <w:trHeight w:val="95"/>
        </w:trPr>
        <w:tc>
          <w:tcPr>
            <w:tcW w:w="630" w:type="dxa"/>
            <w:tcBorders>
              <w:top w:val="nil"/>
              <w:left w:val="nil"/>
              <w:bottom w:val="nil"/>
              <w:right w:val="nil"/>
            </w:tcBorders>
            <w:shd w:val="clear" w:color="auto" w:fill="auto"/>
            <w:noWrap/>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noWrap/>
          </w:tcPr>
          <w:p w:rsidR="00903D3E" w:rsidRPr="00BB30BE" w:rsidRDefault="00903D3E" w:rsidP="00903D3E">
            <w:pPr>
              <w:widowControl/>
              <w:rPr>
                <w:rFonts w:cs="Courier New"/>
              </w:rPr>
            </w:pPr>
            <w:r w:rsidRPr="00BB30BE">
              <w:rPr>
                <w:rFonts w:cs="Courier New"/>
              </w:rPr>
              <w:t>d.</w:t>
            </w:r>
          </w:p>
        </w:tc>
        <w:tc>
          <w:tcPr>
            <w:tcW w:w="6300" w:type="dxa"/>
            <w:gridSpan w:val="7"/>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Short-term debt securities.</w:t>
            </w:r>
          </w:p>
        </w:tc>
        <w:tc>
          <w:tcPr>
            <w:tcW w:w="1350" w:type="dxa"/>
            <w:tcBorders>
              <w:top w:val="nil"/>
              <w:left w:val="nil"/>
              <w:bottom w:val="nil"/>
              <w:right w:val="nil"/>
            </w:tcBorders>
            <w:shd w:val="clear" w:color="auto" w:fill="auto"/>
            <w:noWrap/>
          </w:tcPr>
          <w:p w:rsidR="00903D3E" w:rsidRPr="00BB30BE" w:rsidRDefault="00903D3E" w:rsidP="00ED1E3E">
            <w:pPr>
              <w:widowControl/>
              <w:rPr>
                <w:rFonts w:cs="Courier New"/>
                <w:bCs/>
              </w:rPr>
            </w:pPr>
          </w:p>
        </w:tc>
        <w:tc>
          <w:tcPr>
            <w:tcW w:w="720" w:type="dxa"/>
            <w:tcBorders>
              <w:top w:val="nil"/>
              <w:left w:val="nil"/>
              <w:bottom w:val="nil"/>
              <w:right w:val="nil"/>
            </w:tcBorders>
            <w:shd w:val="clear" w:color="auto" w:fill="auto"/>
            <w:noWrap/>
          </w:tcPr>
          <w:p w:rsidR="00903D3E" w:rsidRPr="00BB30BE" w:rsidRDefault="00903D3E" w:rsidP="00ED1E3E">
            <w:pPr>
              <w:widowControl/>
              <w:jc w:val="right"/>
              <w:rPr>
                <w:rFonts w:cs="Courier New"/>
                <w:bCs/>
              </w:rPr>
            </w:pPr>
          </w:p>
        </w:tc>
      </w:tr>
      <w:tr w:rsidR="00903D3E" w:rsidRPr="00BB30BE">
        <w:trPr>
          <w:trHeight w:val="95"/>
        </w:trPr>
        <w:tc>
          <w:tcPr>
            <w:tcW w:w="630" w:type="dxa"/>
            <w:tcBorders>
              <w:top w:val="nil"/>
              <w:left w:val="nil"/>
              <w:bottom w:val="nil"/>
              <w:right w:val="nil"/>
            </w:tcBorders>
            <w:shd w:val="clear" w:color="auto" w:fill="auto"/>
            <w:noWrap/>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noWrap/>
          </w:tcPr>
          <w:p w:rsidR="00903D3E" w:rsidRPr="00BB30BE" w:rsidRDefault="00903D3E" w:rsidP="00903D3E">
            <w:pPr>
              <w:widowControl/>
              <w:rPr>
                <w:rFonts w:cs="Courier New"/>
              </w:rPr>
            </w:pPr>
            <w:r w:rsidRPr="00BB30BE">
              <w:rPr>
                <w:rFonts w:cs="Courier New"/>
              </w:rPr>
              <w:t>e.</w:t>
            </w:r>
          </w:p>
        </w:tc>
        <w:tc>
          <w:tcPr>
            <w:tcW w:w="6300" w:type="dxa"/>
            <w:gridSpan w:val="7"/>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Long-term bonds.</w:t>
            </w:r>
          </w:p>
        </w:tc>
        <w:tc>
          <w:tcPr>
            <w:tcW w:w="1350" w:type="dxa"/>
            <w:tcBorders>
              <w:top w:val="nil"/>
              <w:left w:val="nil"/>
              <w:bottom w:val="nil"/>
              <w:right w:val="nil"/>
            </w:tcBorders>
            <w:shd w:val="clear" w:color="auto" w:fill="auto"/>
            <w:noWrap/>
          </w:tcPr>
          <w:p w:rsidR="00903D3E" w:rsidRPr="00BB30BE" w:rsidRDefault="00903D3E" w:rsidP="00ED1E3E">
            <w:pPr>
              <w:widowControl/>
              <w:rPr>
                <w:rFonts w:cs="Courier New"/>
                <w:bCs/>
              </w:rPr>
            </w:pPr>
          </w:p>
        </w:tc>
        <w:tc>
          <w:tcPr>
            <w:tcW w:w="720" w:type="dxa"/>
            <w:tcBorders>
              <w:top w:val="nil"/>
              <w:left w:val="nil"/>
              <w:bottom w:val="nil"/>
              <w:right w:val="nil"/>
            </w:tcBorders>
            <w:shd w:val="clear" w:color="auto" w:fill="auto"/>
            <w:noWrap/>
          </w:tcPr>
          <w:p w:rsidR="00903D3E" w:rsidRPr="00BB30BE" w:rsidRDefault="00903D3E" w:rsidP="00ED1E3E">
            <w:pPr>
              <w:widowControl/>
              <w:jc w:val="right"/>
              <w:rPr>
                <w:rFonts w:cs="Courier New"/>
                <w:bCs/>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437CC0">
            <w:pPr>
              <w:widowControl/>
              <w:jc w:val="center"/>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437CC0">
            <w:pPr>
              <w:widowControl/>
              <w:rPr>
                <w:rFonts w:cs="Courier New"/>
              </w:rPr>
            </w:pPr>
          </w:p>
        </w:tc>
        <w:tc>
          <w:tcPr>
            <w:tcW w:w="1350" w:type="dxa"/>
            <w:tcBorders>
              <w:top w:val="nil"/>
              <w:left w:val="nil"/>
              <w:bottom w:val="nil"/>
              <w:right w:val="nil"/>
            </w:tcBorders>
            <w:shd w:val="clear" w:color="auto" w:fill="auto"/>
            <w:noWrap/>
          </w:tcPr>
          <w:p w:rsidR="00437CC0" w:rsidRPr="00BB30BE" w:rsidRDefault="00437CC0" w:rsidP="00437CC0">
            <w:pPr>
              <w:widowControl/>
              <w:rPr>
                <w:rFonts w:cs="Courier New"/>
              </w:rPr>
            </w:pPr>
          </w:p>
        </w:tc>
        <w:tc>
          <w:tcPr>
            <w:tcW w:w="720" w:type="dxa"/>
            <w:tcBorders>
              <w:top w:val="nil"/>
              <w:left w:val="nil"/>
              <w:bottom w:val="nil"/>
              <w:right w:val="nil"/>
            </w:tcBorders>
            <w:shd w:val="clear" w:color="auto" w:fill="auto"/>
            <w:noWrap/>
          </w:tcPr>
          <w:p w:rsidR="00437CC0" w:rsidRPr="00BB30BE" w:rsidRDefault="00437CC0" w:rsidP="00437CC0">
            <w:pPr>
              <w:widowControl/>
              <w:rPr>
                <w:rFonts w:cs="Courier New"/>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(1.</w:t>
            </w:r>
            <w:r w:rsidR="0092156A">
              <w:rPr>
                <w:rFonts w:cs="Courier New"/>
                <w:b/>
                <w:bCs/>
              </w:rPr>
              <w:t>8</w:t>
            </w:r>
            <w:r w:rsidRPr="00BB30BE">
              <w:rPr>
                <w:rFonts w:cs="Courier New"/>
                <w:b/>
                <w:bCs/>
              </w:rPr>
              <w:t>) Financial markets</w:t>
            </w:r>
            <w:r w:rsidR="00E94543">
              <w:rPr>
                <w:rFonts w:cs="Courier New"/>
                <w:b/>
                <w:bCs/>
              </w:rPr>
              <w:tab/>
            </w:r>
            <w:r w:rsidR="00E94543">
              <w:rPr>
                <w:rFonts w:cs="Courier New"/>
                <w:b/>
                <w:bCs/>
              </w:rPr>
              <w:tab/>
            </w:r>
            <w:r w:rsidR="00E94543">
              <w:rPr>
                <w:rFonts w:cs="Courier New"/>
                <w:b/>
                <w:bCs/>
              </w:rPr>
              <w:tab/>
              <w:t xml:space="preserve">C </w:t>
            </w:r>
            <w:r w:rsidR="00AA0FDC">
              <w:rPr>
                <w:rFonts w:cs="Courier New"/>
                <w:b/>
                <w:bCs/>
              </w:rPr>
              <w:t>H</w:t>
            </w: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Answer: b</w:t>
            </w:r>
          </w:p>
        </w:tc>
        <w:tc>
          <w:tcPr>
            <w:tcW w:w="720" w:type="dxa"/>
            <w:tcBorders>
              <w:top w:val="nil"/>
              <w:left w:val="nil"/>
              <w:bottom w:val="nil"/>
              <w:right w:val="nil"/>
            </w:tcBorders>
            <w:shd w:val="clear" w:color="auto" w:fill="auto"/>
            <w:noWrap/>
          </w:tcPr>
          <w:p w:rsidR="00437CC0" w:rsidRPr="00BB30BE" w:rsidRDefault="00437CC0" w:rsidP="00ED1E3E">
            <w:pPr>
              <w:widowControl/>
              <w:jc w:val="right"/>
              <w:rPr>
                <w:rFonts w:cs="Courier New"/>
                <w:b/>
                <w:bCs/>
              </w:rPr>
            </w:pPr>
            <w:r w:rsidRPr="00BB30BE">
              <w:rPr>
                <w:rFonts w:cs="Courier New"/>
                <w:b/>
                <w:bCs/>
              </w:rPr>
              <w:t>EASY</w:t>
            </w:r>
          </w:p>
        </w:tc>
      </w:tr>
      <w:tr w:rsidR="00437CC0" w:rsidRPr="00BB30BE">
        <w:trPr>
          <w:trHeight w:val="95"/>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r w:rsidRPr="00BB30BE">
              <w:rPr>
                <w:rStyle w:val="EndnoteReference"/>
                <w:rFonts w:cs="Courier New"/>
              </w:rPr>
              <w:endnoteReference w:id="23"/>
            </w:r>
            <w:r w:rsidRPr="00BB30BE">
              <w:rPr>
                <w:rFonts w:cs="Courier New"/>
              </w:rPr>
              <w:t>.</w:t>
            </w:r>
          </w:p>
        </w:tc>
        <w:tc>
          <w:tcPr>
            <w:tcW w:w="8910" w:type="dxa"/>
            <w:gridSpan w:val="10"/>
            <w:tcBorders>
              <w:top w:val="nil"/>
              <w:left w:val="nil"/>
              <w:bottom w:val="nil"/>
              <w:right w:val="nil"/>
            </w:tcBorders>
            <w:shd w:val="clear" w:color="auto" w:fill="auto"/>
          </w:tcPr>
          <w:p w:rsidR="00437CC0" w:rsidRPr="00BB30BE" w:rsidRDefault="00437CC0" w:rsidP="00ED1E3E">
            <w:pPr>
              <w:widowControl/>
              <w:rPr>
                <w:rFonts w:cs="Courier New"/>
              </w:rPr>
            </w:pPr>
            <w:r w:rsidRPr="00BB30BE">
              <w:rPr>
                <w:rFonts w:cs="Courier New"/>
              </w:rPr>
              <w:t>Which of the following is a primary market transaction?</w:t>
            </w: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222" w:type="dxa"/>
            <w:gridSpan w:val="2"/>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r>
      <w:tr w:rsidR="00903D3E" w:rsidRPr="00BB30BE">
        <w:trPr>
          <w:trHeight w:val="95"/>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You sell 200 shares of IBM stock on the NYSE through your broker.</w:t>
            </w:r>
          </w:p>
        </w:tc>
      </w:tr>
      <w:tr w:rsidR="00903D3E" w:rsidRPr="00BB30BE">
        <w:trPr>
          <w:trHeight w:val="95"/>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IBM issues 2,000,000 shares of new stock and sells them to the public through an investment banker.</w:t>
            </w:r>
          </w:p>
        </w:tc>
      </w:tr>
      <w:tr w:rsidR="00903D3E" w:rsidRPr="00BB30BE">
        <w:trPr>
          <w:trHeight w:val="324"/>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You buy 200 shares of IBM stock from your brother.  The trade is not made through a broker--you just give him cash and he gives you the stock.</w:t>
            </w:r>
          </w:p>
        </w:tc>
      </w:tr>
      <w:tr w:rsidR="00903D3E" w:rsidRPr="00BB30BE">
        <w:trPr>
          <w:trHeight w:val="95"/>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One financial institution buys 200,000 shares of IBM stock from another institution. An investment banker arranges the transaction.</w:t>
            </w:r>
          </w:p>
        </w:tc>
      </w:tr>
      <w:tr w:rsidR="00903D3E" w:rsidRPr="00BB30BE">
        <w:trPr>
          <w:trHeight w:val="95"/>
        </w:trPr>
        <w:tc>
          <w:tcPr>
            <w:tcW w:w="630" w:type="dxa"/>
            <w:tcBorders>
              <w:top w:val="nil"/>
              <w:left w:val="nil"/>
              <w:bottom w:val="nil"/>
              <w:right w:val="nil"/>
            </w:tcBorders>
            <w:shd w:val="clear" w:color="auto" w:fill="auto"/>
          </w:tcPr>
          <w:p w:rsidR="00903D3E" w:rsidRPr="00BB30BE" w:rsidRDefault="00903D3E" w:rsidP="00903D3E">
            <w:pPr>
              <w:widowControl/>
              <w:rPr>
                <w:rFonts w:cs="Courier New"/>
              </w:rPr>
            </w:pPr>
          </w:p>
        </w:tc>
        <w:tc>
          <w:tcPr>
            <w:tcW w:w="540" w:type="dxa"/>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903D3E" w:rsidRPr="00BB30BE" w:rsidRDefault="00903D3E" w:rsidP="00903D3E">
            <w:pPr>
              <w:widowControl/>
              <w:rPr>
                <w:rFonts w:cs="Courier New"/>
              </w:rPr>
            </w:pPr>
            <w:r w:rsidRPr="00BB30BE">
              <w:rPr>
                <w:rFonts w:cs="Courier New"/>
              </w:rPr>
              <w:t>You invest $10,000 in a mutual fund, which then uses the money to buy $10,000 of IBM shares on the NYSE.</w:t>
            </w:r>
          </w:p>
        </w:tc>
      </w:tr>
      <w:tr w:rsidR="00437CC0" w:rsidRPr="00BB30BE">
        <w:trPr>
          <w:trHeight w:val="270"/>
        </w:trPr>
        <w:tc>
          <w:tcPr>
            <w:tcW w:w="630" w:type="dxa"/>
            <w:tcBorders>
              <w:top w:val="nil"/>
              <w:left w:val="nil"/>
              <w:bottom w:val="nil"/>
              <w:right w:val="nil"/>
            </w:tcBorders>
            <w:shd w:val="clear" w:color="auto" w:fill="auto"/>
          </w:tcPr>
          <w:p w:rsidR="00437CC0" w:rsidRPr="00BB30BE" w:rsidRDefault="00437CC0" w:rsidP="00ED1E3E">
            <w:pPr>
              <w:widowControl/>
              <w:jc w:val="center"/>
              <w:rPr>
                <w:rFonts w:cs="Courier New"/>
              </w:rPr>
            </w:pPr>
          </w:p>
        </w:tc>
        <w:tc>
          <w:tcPr>
            <w:tcW w:w="1222" w:type="dxa"/>
            <w:gridSpan w:val="2"/>
            <w:tcBorders>
              <w:top w:val="nil"/>
              <w:left w:val="nil"/>
              <w:bottom w:val="nil"/>
              <w:right w:val="nil"/>
            </w:tcBorders>
            <w:shd w:val="clear" w:color="auto" w:fill="auto"/>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tcPr>
          <w:p w:rsidR="00437CC0" w:rsidRPr="00BB30BE" w:rsidRDefault="00437CC0" w:rsidP="00ED1E3E">
            <w:pPr>
              <w:widowControl/>
              <w:rPr>
                <w:rFonts w:cs="Courier New"/>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jc w:val="both"/>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(1.</w:t>
            </w:r>
            <w:r w:rsidR="0092156A">
              <w:rPr>
                <w:rFonts w:cs="Courier New"/>
                <w:b/>
                <w:bCs/>
              </w:rPr>
              <w:t>8</w:t>
            </w:r>
            <w:r w:rsidRPr="00BB30BE">
              <w:rPr>
                <w:rFonts w:cs="Courier New"/>
                <w:b/>
                <w:bCs/>
              </w:rPr>
              <w:t>) Financial markets</w:t>
            </w:r>
            <w:r w:rsidR="00E94543">
              <w:rPr>
                <w:rFonts w:cs="Courier New"/>
                <w:b/>
                <w:bCs/>
              </w:rPr>
              <w:tab/>
            </w:r>
            <w:r w:rsidR="00E94543">
              <w:rPr>
                <w:rFonts w:cs="Courier New"/>
                <w:b/>
                <w:bCs/>
              </w:rPr>
              <w:tab/>
            </w:r>
            <w:r w:rsidR="00E94543">
              <w:rPr>
                <w:rFonts w:cs="Courier New"/>
                <w:b/>
                <w:bCs/>
              </w:rPr>
              <w:tab/>
              <w:t xml:space="preserve">C </w:t>
            </w:r>
            <w:r w:rsidR="00AA0FDC">
              <w:rPr>
                <w:rFonts w:cs="Courier New"/>
                <w:b/>
                <w:bCs/>
              </w:rPr>
              <w:t>H</w:t>
            </w: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Answer: e</w:t>
            </w:r>
          </w:p>
        </w:tc>
        <w:tc>
          <w:tcPr>
            <w:tcW w:w="720" w:type="dxa"/>
            <w:tcBorders>
              <w:top w:val="nil"/>
              <w:left w:val="nil"/>
              <w:bottom w:val="nil"/>
              <w:right w:val="nil"/>
            </w:tcBorders>
            <w:shd w:val="clear" w:color="auto" w:fill="auto"/>
            <w:noWrap/>
          </w:tcPr>
          <w:p w:rsidR="00437CC0" w:rsidRPr="00BB30BE" w:rsidRDefault="00437CC0" w:rsidP="00ED1E3E">
            <w:pPr>
              <w:widowControl/>
              <w:jc w:val="right"/>
              <w:rPr>
                <w:rFonts w:cs="Courier New"/>
                <w:b/>
                <w:bCs/>
              </w:rPr>
            </w:pPr>
            <w:r w:rsidRPr="00BB30BE">
              <w:rPr>
                <w:rFonts w:cs="Courier New"/>
                <w:b/>
                <w:bCs/>
              </w:rPr>
              <w:t>EASY</w:t>
            </w:r>
          </w:p>
        </w:tc>
      </w:tr>
      <w:tr w:rsidR="00437CC0" w:rsidRPr="00BB30BE">
        <w:trPr>
          <w:trHeight w:val="8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r w:rsidRPr="00BB30BE">
              <w:rPr>
                <w:rStyle w:val="EndnoteReference"/>
                <w:rFonts w:cs="Courier New"/>
              </w:rPr>
              <w:endnoteReference w:id="24"/>
            </w:r>
            <w:r w:rsidRPr="00BB30BE">
              <w:rPr>
                <w:rFonts w:cs="Courier New"/>
              </w:rPr>
              <w:t>.</w:t>
            </w:r>
          </w:p>
        </w:tc>
        <w:tc>
          <w:tcPr>
            <w:tcW w:w="8910" w:type="dxa"/>
            <w:gridSpan w:val="10"/>
            <w:tcBorders>
              <w:top w:val="nil"/>
              <w:left w:val="nil"/>
              <w:bottom w:val="nil"/>
              <w:right w:val="nil"/>
            </w:tcBorders>
            <w:shd w:val="clear" w:color="auto" w:fill="auto"/>
          </w:tcPr>
          <w:p w:rsidR="00437CC0" w:rsidRPr="00BB30BE" w:rsidRDefault="00437CC0" w:rsidP="00ED1E3E">
            <w:pPr>
              <w:widowControl/>
              <w:rPr>
                <w:rFonts w:cs="Courier New"/>
              </w:rPr>
            </w:pPr>
            <w:r w:rsidRPr="00BB30BE">
              <w:rPr>
                <w:rFonts w:cs="Courier New"/>
              </w:rPr>
              <w:t>Which of the following statements is CORRECT?</w:t>
            </w: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jc w:val="both"/>
              <w:rPr>
                <w:rFonts w:cs="Courier New"/>
              </w:rPr>
            </w:pPr>
          </w:p>
        </w:tc>
        <w:tc>
          <w:tcPr>
            <w:tcW w:w="1222" w:type="dxa"/>
            <w:gridSpan w:val="2"/>
            <w:tcBorders>
              <w:top w:val="nil"/>
              <w:left w:val="nil"/>
              <w:bottom w:val="nil"/>
              <w:right w:val="nil"/>
            </w:tcBorders>
            <w:shd w:val="clear" w:color="auto" w:fill="auto"/>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tcPr>
          <w:p w:rsidR="00437CC0" w:rsidRPr="00BB30BE" w:rsidRDefault="00437CC0" w:rsidP="00ED1E3E">
            <w:pPr>
              <w:widowControl/>
              <w:rPr>
                <w:rFonts w:cs="Courier New"/>
              </w:rPr>
            </w:pPr>
          </w:p>
        </w:tc>
      </w:tr>
      <w:tr w:rsidR="00043807" w:rsidRPr="00BB30BE">
        <w:trPr>
          <w:trHeight w:val="315"/>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If Disney issues additional shares of common stock through an investment banker, this would be a secondary market transaction.</w:t>
            </w:r>
          </w:p>
        </w:tc>
      </w:tr>
      <w:tr w:rsidR="00043807" w:rsidRPr="00BB30BE">
        <w:trPr>
          <w:trHeight w:val="270"/>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If you purchased 100 shares of Disney stock from your brother-in-law, this would be an example of a primary market transaction.</w:t>
            </w:r>
          </w:p>
        </w:tc>
      </w:tr>
      <w:tr w:rsidR="00043807" w:rsidRPr="00BB30BE">
        <w:trPr>
          <w:trHeight w:val="80"/>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The IPO market is a subset of the secondary market.</w:t>
            </w:r>
          </w:p>
        </w:tc>
      </w:tr>
      <w:tr w:rsidR="00043807" w:rsidRPr="00BB30BE">
        <w:trPr>
          <w:trHeight w:val="207"/>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Only institutions, and not individuals, can participate in derivatives market transactions.</w:t>
            </w:r>
          </w:p>
        </w:tc>
      </w:tr>
      <w:tr w:rsidR="00043807" w:rsidRPr="00BB30BE">
        <w:trPr>
          <w:trHeight w:val="297"/>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043807" w:rsidRDefault="00043807" w:rsidP="00043807">
            <w:pPr>
              <w:widowControl/>
              <w:rPr>
                <w:rFonts w:cs="Courier New"/>
              </w:rPr>
            </w:pPr>
            <w:r w:rsidRPr="00BB30BE">
              <w:rPr>
                <w:rFonts w:cs="Courier New"/>
              </w:rPr>
              <w:t>As they are generally defined, money market transactions involve debt securities with maturities of less than one year.</w:t>
            </w:r>
          </w:p>
          <w:p w:rsidR="00E93FA2" w:rsidRPr="00BB30BE" w:rsidRDefault="00E93FA2" w:rsidP="00043807">
            <w:pPr>
              <w:widowControl/>
              <w:rPr>
                <w:rFonts w:cs="Courier New"/>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jc w:val="both"/>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(1.</w:t>
            </w:r>
            <w:r w:rsidR="0092156A">
              <w:rPr>
                <w:rFonts w:cs="Courier New"/>
                <w:b/>
                <w:bCs/>
              </w:rPr>
              <w:t>8</w:t>
            </w:r>
            <w:r w:rsidRPr="00BB30BE">
              <w:rPr>
                <w:rFonts w:cs="Courier New"/>
                <w:b/>
                <w:bCs/>
              </w:rPr>
              <w:t>) Financial markets</w:t>
            </w:r>
            <w:r w:rsidR="00E94543">
              <w:rPr>
                <w:rFonts w:cs="Courier New"/>
                <w:b/>
                <w:bCs/>
              </w:rPr>
              <w:tab/>
            </w:r>
            <w:r w:rsidR="00E94543">
              <w:rPr>
                <w:rFonts w:cs="Courier New"/>
                <w:b/>
                <w:bCs/>
              </w:rPr>
              <w:tab/>
            </w:r>
            <w:r w:rsidR="00E94543">
              <w:rPr>
                <w:rFonts w:cs="Courier New"/>
                <w:b/>
                <w:bCs/>
              </w:rPr>
              <w:tab/>
              <w:t xml:space="preserve">C </w:t>
            </w:r>
            <w:r w:rsidR="00AA0FDC">
              <w:rPr>
                <w:rFonts w:cs="Courier New"/>
                <w:b/>
                <w:bCs/>
              </w:rPr>
              <w:t>H</w:t>
            </w: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Answer: c</w:t>
            </w:r>
          </w:p>
        </w:tc>
        <w:tc>
          <w:tcPr>
            <w:tcW w:w="720" w:type="dxa"/>
            <w:tcBorders>
              <w:top w:val="nil"/>
              <w:left w:val="nil"/>
              <w:bottom w:val="nil"/>
              <w:right w:val="nil"/>
            </w:tcBorders>
            <w:shd w:val="clear" w:color="auto" w:fill="auto"/>
            <w:noWrap/>
          </w:tcPr>
          <w:p w:rsidR="00437CC0" w:rsidRPr="00BB30BE" w:rsidRDefault="00437CC0" w:rsidP="00ED1E3E">
            <w:pPr>
              <w:widowControl/>
              <w:jc w:val="right"/>
              <w:rPr>
                <w:rFonts w:cs="Courier New"/>
                <w:b/>
                <w:bCs/>
              </w:rPr>
            </w:pPr>
            <w:r w:rsidRPr="00BB30BE">
              <w:rPr>
                <w:rFonts w:cs="Courier New"/>
                <w:b/>
                <w:bCs/>
              </w:rPr>
              <w:t>EASY</w:t>
            </w:r>
          </w:p>
        </w:tc>
      </w:tr>
      <w:tr w:rsidR="00437CC0" w:rsidRPr="00BB30BE">
        <w:trPr>
          <w:trHeight w:val="54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r w:rsidRPr="00BB30BE">
              <w:rPr>
                <w:rStyle w:val="EndnoteReference"/>
                <w:rFonts w:cs="Courier New"/>
              </w:rPr>
              <w:endnoteReference w:id="25"/>
            </w:r>
            <w:r w:rsidRPr="00BB30BE">
              <w:rPr>
                <w:rFonts w:cs="Courier New"/>
              </w:rPr>
              <w:t>.</w:t>
            </w:r>
          </w:p>
        </w:tc>
        <w:tc>
          <w:tcPr>
            <w:tcW w:w="8910" w:type="dxa"/>
            <w:gridSpan w:val="10"/>
            <w:tcBorders>
              <w:top w:val="nil"/>
              <w:left w:val="nil"/>
              <w:bottom w:val="nil"/>
              <w:right w:val="nil"/>
            </w:tcBorders>
            <w:shd w:val="clear" w:color="auto" w:fill="auto"/>
          </w:tcPr>
          <w:p w:rsidR="00437CC0" w:rsidRPr="00BB30BE" w:rsidRDefault="00437CC0" w:rsidP="00ED1E3E">
            <w:pPr>
              <w:widowControl/>
              <w:rPr>
                <w:rFonts w:cs="Courier New"/>
              </w:rPr>
            </w:pPr>
            <w:r w:rsidRPr="00BB30BE">
              <w:rPr>
                <w:rFonts w:cs="Courier New"/>
              </w:rPr>
              <w:t>You recently sold to your brother 200 shares of Disney stock, and the transfer was made through a broker, and the trade occurred on the NYSE.  This is an example of:</w:t>
            </w: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jc w:val="both"/>
              <w:rPr>
                <w:rFonts w:cs="Courier New"/>
              </w:rPr>
            </w:pPr>
          </w:p>
        </w:tc>
        <w:tc>
          <w:tcPr>
            <w:tcW w:w="1222" w:type="dxa"/>
            <w:gridSpan w:val="2"/>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r>
      <w:tr w:rsidR="00043807" w:rsidRPr="00BB30BE">
        <w:trPr>
          <w:trHeight w:val="80"/>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 futures market transaction.</w:t>
            </w:r>
          </w:p>
        </w:tc>
      </w:tr>
      <w:tr w:rsidR="00043807" w:rsidRPr="00BB30BE">
        <w:trPr>
          <w:trHeight w:val="90"/>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 primary market transaction.</w:t>
            </w:r>
          </w:p>
        </w:tc>
      </w:tr>
      <w:tr w:rsidR="00043807" w:rsidRPr="00BB30BE">
        <w:trPr>
          <w:trHeight w:val="117"/>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 secondary market transaction.</w:t>
            </w:r>
          </w:p>
        </w:tc>
      </w:tr>
      <w:tr w:rsidR="00043807" w:rsidRPr="00BB30BE">
        <w:trPr>
          <w:trHeight w:val="80"/>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 money market transaction.</w:t>
            </w:r>
          </w:p>
        </w:tc>
      </w:tr>
      <w:tr w:rsidR="00043807" w:rsidRPr="00BB30BE">
        <w:trPr>
          <w:trHeight w:val="117"/>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043807" w:rsidRDefault="00043807" w:rsidP="00043807">
            <w:pPr>
              <w:widowControl/>
              <w:rPr>
                <w:rFonts w:cs="Courier New"/>
              </w:rPr>
            </w:pPr>
            <w:r w:rsidRPr="00BB30BE">
              <w:rPr>
                <w:rFonts w:cs="Courier New"/>
              </w:rPr>
              <w:t>An over-the-counter market transaction.</w:t>
            </w:r>
          </w:p>
          <w:p w:rsidR="00E93FA2" w:rsidRDefault="00E93FA2" w:rsidP="00043807">
            <w:pPr>
              <w:widowControl/>
              <w:rPr>
                <w:rFonts w:cs="Courier New"/>
              </w:rPr>
            </w:pPr>
          </w:p>
          <w:p w:rsidR="00E93FA2" w:rsidRDefault="00E93FA2" w:rsidP="00043807">
            <w:pPr>
              <w:widowControl/>
              <w:rPr>
                <w:rFonts w:cs="Courier New"/>
              </w:rPr>
            </w:pPr>
          </w:p>
          <w:p w:rsidR="00E93FA2" w:rsidRDefault="00E93FA2" w:rsidP="00043807">
            <w:pPr>
              <w:widowControl/>
              <w:rPr>
                <w:rFonts w:cs="Courier New"/>
              </w:rPr>
            </w:pPr>
          </w:p>
          <w:p w:rsidR="00E93FA2" w:rsidRPr="00BB30BE" w:rsidRDefault="00E93FA2" w:rsidP="00043807">
            <w:pPr>
              <w:widowControl/>
              <w:rPr>
                <w:rFonts w:cs="Courier New"/>
              </w:rPr>
            </w:pPr>
          </w:p>
        </w:tc>
      </w:tr>
      <w:tr w:rsidR="00437CC0" w:rsidRPr="00BB30BE">
        <w:trPr>
          <w:trHeight w:val="270"/>
        </w:trPr>
        <w:tc>
          <w:tcPr>
            <w:tcW w:w="630" w:type="dxa"/>
            <w:tcBorders>
              <w:top w:val="nil"/>
              <w:left w:val="nil"/>
              <w:bottom w:val="nil"/>
              <w:right w:val="nil"/>
            </w:tcBorders>
            <w:shd w:val="clear" w:color="auto" w:fill="auto"/>
          </w:tcPr>
          <w:p w:rsidR="00437CC0" w:rsidRPr="00BB30BE" w:rsidRDefault="00437CC0" w:rsidP="00ED1E3E">
            <w:pPr>
              <w:widowControl/>
              <w:jc w:val="center"/>
              <w:rPr>
                <w:rFonts w:cs="Courier New"/>
              </w:rPr>
            </w:pPr>
          </w:p>
        </w:tc>
        <w:tc>
          <w:tcPr>
            <w:tcW w:w="1222" w:type="dxa"/>
            <w:gridSpan w:val="2"/>
            <w:tcBorders>
              <w:top w:val="nil"/>
              <w:left w:val="nil"/>
              <w:bottom w:val="nil"/>
              <w:right w:val="nil"/>
            </w:tcBorders>
            <w:shd w:val="clear" w:color="auto" w:fill="auto"/>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tcPr>
          <w:p w:rsidR="00437CC0" w:rsidRPr="00BB30BE" w:rsidRDefault="00437CC0" w:rsidP="00ED1E3E">
            <w:pPr>
              <w:widowControl/>
              <w:rPr>
                <w:rFonts w:cs="Courier New"/>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(Comp: 1.</w:t>
            </w:r>
            <w:r w:rsidR="0092156A">
              <w:rPr>
                <w:rFonts w:cs="Courier New"/>
                <w:b/>
                <w:bCs/>
              </w:rPr>
              <w:t>7</w:t>
            </w:r>
            <w:r w:rsidRPr="00BB30BE">
              <w:rPr>
                <w:rFonts w:cs="Courier New"/>
                <w:b/>
                <w:bCs/>
              </w:rPr>
              <w:t>-1.</w:t>
            </w:r>
            <w:r w:rsidR="0092156A">
              <w:rPr>
                <w:rFonts w:cs="Courier New"/>
                <w:b/>
                <w:bCs/>
              </w:rPr>
              <w:t>9</w:t>
            </w:r>
            <w:r w:rsidRPr="00BB30BE">
              <w:rPr>
                <w:rFonts w:cs="Courier New"/>
                <w:b/>
                <w:bCs/>
              </w:rPr>
              <w:t>) Financial markets</w:t>
            </w:r>
            <w:r w:rsidR="00E94543">
              <w:rPr>
                <w:rFonts w:cs="Courier New"/>
                <w:b/>
                <w:bCs/>
              </w:rPr>
              <w:tab/>
              <w:t xml:space="preserve">C </w:t>
            </w:r>
            <w:r w:rsidR="00AA0FDC">
              <w:rPr>
                <w:rFonts w:cs="Courier New"/>
                <w:b/>
                <w:bCs/>
              </w:rPr>
              <w:t>H</w:t>
            </w: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Answer: a</w:t>
            </w:r>
          </w:p>
        </w:tc>
        <w:tc>
          <w:tcPr>
            <w:tcW w:w="720" w:type="dxa"/>
            <w:tcBorders>
              <w:top w:val="nil"/>
              <w:left w:val="nil"/>
              <w:bottom w:val="nil"/>
              <w:right w:val="nil"/>
            </w:tcBorders>
            <w:shd w:val="clear" w:color="auto" w:fill="auto"/>
            <w:noWrap/>
          </w:tcPr>
          <w:p w:rsidR="00437CC0" w:rsidRPr="00BB30BE" w:rsidRDefault="00437CC0" w:rsidP="00ED1E3E">
            <w:pPr>
              <w:widowControl/>
              <w:jc w:val="right"/>
              <w:rPr>
                <w:rFonts w:cs="Courier New"/>
                <w:b/>
                <w:bCs/>
              </w:rPr>
            </w:pPr>
            <w:r w:rsidRPr="00BB30BE">
              <w:rPr>
                <w:rFonts w:cs="Courier New"/>
                <w:b/>
                <w:bCs/>
              </w:rPr>
              <w:t>EASY</w:t>
            </w:r>
          </w:p>
        </w:tc>
      </w:tr>
      <w:tr w:rsidR="00437CC0" w:rsidRPr="00BB30BE">
        <w:trPr>
          <w:trHeight w:val="162"/>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r w:rsidRPr="00BB30BE">
              <w:rPr>
                <w:rStyle w:val="EndnoteReference"/>
                <w:rFonts w:cs="Courier New"/>
              </w:rPr>
              <w:endnoteReference w:id="26"/>
            </w:r>
            <w:r w:rsidRPr="00BB30BE">
              <w:rPr>
                <w:rFonts w:cs="Courier New"/>
              </w:rPr>
              <w:t>.</w:t>
            </w:r>
          </w:p>
        </w:tc>
        <w:tc>
          <w:tcPr>
            <w:tcW w:w="8910" w:type="dxa"/>
            <w:gridSpan w:val="10"/>
            <w:tcBorders>
              <w:top w:val="nil"/>
              <w:left w:val="nil"/>
              <w:bottom w:val="nil"/>
              <w:right w:val="nil"/>
            </w:tcBorders>
            <w:shd w:val="clear" w:color="auto" w:fill="auto"/>
          </w:tcPr>
          <w:p w:rsidR="00437CC0" w:rsidRPr="00BB30BE" w:rsidRDefault="00437CC0" w:rsidP="00ED1E3E">
            <w:pPr>
              <w:widowControl/>
              <w:rPr>
                <w:rFonts w:cs="Courier New"/>
              </w:rPr>
            </w:pPr>
            <w:r w:rsidRPr="00BB30BE">
              <w:rPr>
                <w:rFonts w:cs="Courier New"/>
              </w:rPr>
              <w:t>Which of the following statements is CORRECT?</w:t>
            </w: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222" w:type="dxa"/>
            <w:gridSpan w:val="2"/>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r>
      <w:tr w:rsidR="00043807" w:rsidRPr="00BB30BE">
        <w:trPr>
          <w:trHeight w:val="297"/>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The New York Stock Exchange is an auction market with a physical location.</w:t>
            </w:r>
          </w:p>
        </w:tc>
      </w:tr>
      <w:tr w:rsidR="00043807" w:rsidRPr="00BB30BE">
        <w:trPr>
          <w:trHeight w:val="207"/>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Capital market transactions involve only the purchase and sale of equity securities, i.e., common stocks.</w:t>
            </w:r>
          </w:p>
        </w:tc>
      </w:tr>
      <w:tr w:rsidR="00043807" w:rsidRPr="00BB30BE">
        <w:trPr>
          <w:trHeight w:val="297"/>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If an investor sells shares of stock through a broker, then this would be a primary market transaction.</w:t>
            </w:r>
          </w:p>
        </w:tc>
      </w:tr>
      <w:tr w:rsidR="00043807" w:rsidRPr="00BB30BE">
        <w:trPr>
          <w:trHeight w:val="468"/>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Consumer automobile loans are evidenced by legal documents called "promissory notes," and these individual notes are traded in the money market.</w:t>
            </w:r>
          </w:p>
        </w:tc>
      </w:tr>
      <w:tr w:rsidR="00043807" w:rsidRPr="00BB30BE">
        <w:trPr>
          <w:trHeight w:val="783"/>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While the distinctions are blurring as investment banks are today buying commercial banks, and vice versa, investment banks generally specialize in lending money, whereas commercial banks generally help companies raise capital from other parties.</w:t>
            </w: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222" w:type="dxa"/>
            <w:gridSpan w:val="2"/>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6840" w:type="dxa"/>
            <w:gridSpan w:val="8"/>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(Comp: 1.</w:t>
            </w:r>
            <w:r w:rsidR="0092156A">
              <w:rPr>
                <w:rFonts w:cs="Courier New"/>
                <w:b/>
                <w:bCs/>
              </w:rPr>
              <w:t>7</w:t>
            </w:r>
            <w:r w:rsidRPr="00BB30BE">
              <w:rPr>
                <w:rFonts w:cs="Courier New"/>
                <w:b/>
                <w:bCs/>
              </w:rPr>
              <w:t>-1.</w:t>
            </w:r>
            <w:r w:rsidR="0092156A">
              <w:rPr>
                <w:rFonts w:cs="Courier New"/>
                <w:b/>
                <w:bCs/>
              </w:rPr>
              <w:t>9</w:t>
            </w:r>
            <w:r w:rsidRPr="00BB30BE">
              <w:rPr>
                <w:rFonts w:cs="Courier New"/>
                <w:b/>
                <w:bCs/>
              </w:rPr>
              <w:t>) Financial markets</w:t>
            </w:r>
            <w:r w:rsidR="00E94543">
              <w:rPr>
                <w:rFonts w:cs="Courier New"/>
                <w:b/>
                <w:bCs/>
              </w:rPr>
              <w:tab/>
              <w:t xml:space="preserve">C </w:t>
            </w:r>
            <w:r w:rsidR="00AA0FDC">
              <w:rPr>
                <w:rFonts w:cs="Courier New"/>
                <w:b/>
                <w:bCs/>
              </w:rPr>
              <w:t>H</w:t>
            </w: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b/>
                <w:bCs/>
              </w:rPr>
            </w:pPr>
            <w:r w:rsidRPr="00BB30BE">
              <w:rPr>
                <w:rFonts w:cs="Courier New"/>
                <w:b/>
                <w:bCs/>
              </w:rPr>
              <w:t>Answer: a</w:t>
            </w:r>
          </w:p>
        </w:tc>
        <w:tc>
          <w:tcPr>
            <w:tcW w:w="720" w:type="dxa"/>
            <w:tcBorders>
              <w:top w:val="nil"/>
              <w:left w:val="nil"/>
              <w:bottom w:val="nil"/>
              <w:right w:val="nil"/>
            </w:tcBorders>
            <w:shd w:val="clear" w:color="auto" w:fill="auto"/>
            <w:noWrap/>
          </w:tcPr>
          <w:p w:rsidR="00437CC0" w:rsidRPr="00BB30BE" w:rsidRDefault="00437CC0" w:rsidP="00ED1E3E">
            <w:pPr>
              <w:widowControl/>
              <w:jc w:val="right"/>
              <w:rPr>
                <w:rFonts w:cs="Courier New"/>
                <w:b/>
                <w:bCs/>
              </w:rPr>
            </w:pPr>
            <w:r w:rsidRPr="00BB30BE">
              <w:rPr>
                <w:rFonts w:cs="Courier New"/>
                <w:b/>
                <w:bCs/>
              </w:rPr>
              <w:t>EASY</w:t>
            </w:r>
          </w:p>
        </w:tc>
      </w:tr>
      <w:tr w:rsidR="00437CC0" w:rsidRPr="00BB30BE">
        <w:trPr>
          <w:trHeight w:val="153"/>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r w:rsidRPr="00BB30BE">
              <w:rPr>
                <w:rStyle w:val="EndnoteReference"/>
                <w:rFonts w:cs="Courier New"/>
              </w:rPr>
              <w:endnoteReference w:id="27"/>
            </w:r>
            <w:r w:rsidRPr="00BB30BE">
              <w:rPr>
                <w:rFonts w:cs="Courier New"/>
              </w:rPr>
              <w:t>.</w:t>
            </w:r>
          </w:p>
        </w:tc>
        <w:tc>
          <w:tcPr>
            <w:tcW w:w="8910" w:type="dxa"/>
            <w:gridSpan w:val="10"/>
            <w:tcBorders>
              <w:top w:val="nil"/>
              <w:left w:val="nil"/>
              <w:bottom w:val="nil"/>
              <w:right w:val="nil"/>
            </w:tcBorders>
            <w:shd w:val="clear" w:color="auto" w:fill="auto"/>
          </w:tcPr>
          <w:p w:rsidR="00437CC0" w:rsidRPr="00BB30BE" w:rsidRDefault="00437CC0" w:rsidP="00ED1E3E">
            <w:pPr>
              <w:widowControl/>
              <w:rPr>
                <w:rFonts w:cs="Courier New"/>
              </w:rPr>
            </w:pPr>
            <w:r w:rsidRPr="00BB30BE">
              <w:rPr>
                <w:rFonts w:cs="Courier New"/>
              </w:rPr>
              <w:t>Which of the following statements is CORRECT?</w:t>
            </w: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222" w:type="dxa"/>
            <w:gridSpan w:val="2"/>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88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178"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1350" w:type="dxa"/>
            <w:tcBorders>
              <w:top w:val="nil"/>
              <w:left w:val="nil"/>
              <w:bottom w:val="nil"/>
              <w:right w:val="nil"/>
            </w:tcBorders>
            <w:shd w:val="clear" w:color="auto" w:fill="auto"/>
            <w:noWrap/>
          </w:tcPr>
          <w:p w:rsidR="00437CC0" w:rsidRPr="00BB30BE" w:rsidRDefault="00437CC0" w:rsidP="00ED1E3E">
            <w:pPr>
              <w:widowControl/>
              <w:rPr>
                <w:rFonts w:cs="Courier New"/>
              </w:rPr>
            </w:pPr>
          </w:p>
        </w:tc>
        <w:tc>
          <w:tcPr>
            <w:tcW w:w="720" w:type="dxa"/>
            <w:tcBorders>
              <w:top w:val="nil"/>
              <w:left w:val="nil"/>
              <w:bottom w:val="nil"/>
              <w:right w:val="nil"/>
            </w:tcBorders>
            <w:shd w:val="clear" w:color="auto" w:fill="auto"/>
            <w:noWrap/>
          </w:tcPr>
          <w:p w:rsidR="00437CC0" w:rsidRPr="00BB30BE" w:rsidRDefault="00437CC0" w:rsidP="00ED1E3E">
            <w:pPr>
              <w:widowControl/>
              <w:rPr>
                <w:rFonts w:cs="Courier New"/>
              </w:rPr>
            </w:pPr>
          </w:p>
        </w:tc>
      </w:tr>
      <w:tr w:rsidR="00043807" w:rsidRPr="00BB30BE">
        <w:trPr>
          <w:trHeight w:val="108"/>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Capital market instruments include both long-term debt and common stocks.</w:t>
            </w:r>
          </w:p>
        </w:tc>
      </w:tr>
      <w:tr w:rsidR="00043807" w:rsidRPr="00BB30BE">
        <w:trPr>
          <w:trHeight w:val="243"/>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b.</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An example of a primary market transaction would be your uncle transferring 100 shares of Wal-Mart stock to you as a birthday gift.</w:t>
            </w:r>
          </w:p>
        </w:tc>
      </w:tr>
      <w:tr w:rsidR="00043807" w:rsidRPr="00BB30BE">
        <w:trPr>
          <w:trHeight w:val="225"/>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c.</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The NYSE does not exist as a physical location; rather, it represents a loose collection of dealers who trade stocks electronically.</w:t>
            </w:r>
          </w:p>
        </w:tc>
      </w:tr>
      <w:tr w:rsidR="00043807" w:rsidRPr="00BB30BE">
        <w:trPr>
          <w:trHeight w:val="495"/>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d.</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 xml:space="preserve">If your uncle in </w:t>
            </w:r>
            <w:smartTag w:uri="urn:schemas-microsoft-com:office:smarttags" w:element="State">
              <w:r w:rsidRPr="00BB30BE">
                <w:rPr>
                  <w:rFonts w:cs="Courier New"/>
                </w:rPr>
                <w:t>New York</w:t>
              </w:r>
            </w:smartTag>
            <w:r w:rsidRPr="00BB30BE">
              <w:rPr>
                <w:rFonts w:cs="Courier New"/>
              </w:rPr>
              <w:t xml:space="preserve"> sold 100 shares of Microsoft through his broker to an investor in </w:t>
            </w:r>
            <w:smartTag w:uri="urn:schemas-microsoft-com:office:smarttags" w:element="place">
              <w:smartTag w:uri="urn:schemas-microsoft-com:office:smarttags" w:element="City">
                <w:r w:rsidRPr="00BB30BE">
                  <w:rPr>
                    <w:rFonts w:cs="Courier New"/>
                  </w:rPr>
                  <w:t>Los Angeles</w:t>
                </w:r>
              </w:smartTag>
            </w:smartTag>
            <w:r w:rsidRPr="00BB30BE">
              <w:rPr>
                <w:rFonts w:cs="Courier New"/>
              </w:rPr>
              <w:t>, this would be a primary market transaction.</w:t>
            </w:r>
          </w:p>
        </w:tc>
      </w:tr>
      <w:tr w:rsidR="00043807" w:rsidRPr="00BB30BE">
        <w:trPr>
          <w:trHeight w:val="540"/>
        </w:trPr>
        <w:tc>
          <w:tcPr>
            <w:tcW w:w="630" w:type="dxa"/>
            <w:tcBorders>
              <w:top w:val="nil"/>
              <w:left w:val="nil"/>
              <w:bottom w:val="nil"/>
              <w:right w:val="nil"/>
            </w:tcBorders>
            <w:shd w:val="clear" w:color="auto" w:fill="auto"/>
          </w:tcPr>
          <w:p w:rsidR="00043807" w:rsidRPr="00BB30BE" w:rsidRDefault="00043807" w:rsidP="00043807">
            <w:pPr>
              <w:widowControl/>
              <w:rPr>
                <w:rFonts w:cs="Courier New"/>
              </w:rPr>
            </w:pPr>
          </w:p>
        </w:tc>
        <w:tc>
          <w:tcPr>
            <w:tcW w:w="540" w:type="dxa"/>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e.</w:t>
            </w:r>
          </w:p>
        </w:tc>
        <w:tc>
          <w:tcPr>
            <w:tcW w:w="8370" w:type="dxa"/>
            <w:gridSpan w:val="9"/>
            <w:tcBorders>
              <w:top w:val="nil"/>
              <w:left w:val="nil"/>
              <w:bottom w:val="nil"/>
              <w:right w:val="nil"/>
            </w:tcBorders>
            <w:shd w:val="clear" w:color="auto" w:fill="auto"/>
          </w:tcPr>
          <w:p w:rsidR="00043807" w:rsidRPr="00BB30BE" w:rsidRDefault="00043807" w:rsidP="00043807">
            <w:pPr>
              <w:widowControl/>
              <w:rPr>
                <w:rFonts w:cs="Courier New"/>
              </w:rPr>
            </w:pPr>
            <w:r w:rsidRPr="00BB30BE">
              <w:rPr>
                <w:rFonts w:cs="Courier New"/>
              </w:rPr>
              <w:t>While the two frequently perform similar functions, investment banks generally specialize in lending money, whereas commercial banks generally help companies raise large blocks of capital from investors.</w:t>
            </w:r>
          </w:p>
        </w:tc>
      </w:tr>
      <w:tr w:rsidR="00437CC0" w:rsidRPr="00BB30BE">
        <w:trPr>
          <w:trHeight w:val="270"/>
        </w:trPr>
        <w:tc>
          <w:tcPr>
            <w:tcW w:w="63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1222" w:type="dxa"/>
            <w:gridSpan w:val="2"/>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96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82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88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1178"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135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c>
          <w:tcPr>
            <w:tcW w:w="720" w:type="dxa"/>
            <w:tcBorders>
              <w:top w:val="nil"/>
              <w:left w:val="nil"/>
              <w:bottom w:val="nil"/>
              <w:right w:val="nil"/>
            </w:tcBorders>
            <w:shd w:val="clear" w:color="auto" w:fill="auto"/>
            <w:noWrap/>
          </w:tcPr>
          <w:p w:rsidR="00437CC0" w:rsidRPr="00BB30BE" w:rsidRDefault="00437CC0" w:rsidP="00ED1E3E">
            <w:pPr>
              <w:widowControl/>
              <w:rPr>
                <w:rFonts w:ascii="Arial" w:hAnsi="Arial" w:cs="Arial"/>
              </w:rPr>
            </w:pPr>
          </w:p>
        </w:tc>
      </w:tr>
    </w:tbl>
    <w:p w:rsidR="00AC4983" w:rsidRPr="00BB30BE" w:rsidRDefault="00AC4983"/>
    <w:p w:rsidR="00AC4983" w:rsidRPr="00BB30BE" w:rsidRDefault="00AC4983"/>
    <w:p w:rsidR="00AC4983" w:rsidRPr="00BB30BE" w:rsidRDefault="00AC4983"/>
    <w:p w:rsidR="00AC4983" w:rsidRPr="00BB30BE" w:rsidRDefault="00AC4983"/>
    <w:p w:rsidR="00AC4983" w:rsidRDefault="00AC4983"/>
    <w:p w:rsidR="00E93FA2" w:rsidRDefault="00E93FA2"/>
    <w:p w:rsidR="00E93FA2" w:rsidRDefault="00E93FA2"/>
    <w:p w:rsidR="00E93FA2" w:rsidRDefault="00E93FA2"/>
    <w:p w:rsidR="00E93FA2" w:rsidRDefault="00E93FA2"/>
    <w:p w:rsidR="00E93FA2" w:rsidRDefault="00E93FA2"/>
    <w:p w:rsidR="00E93FA2" w:rsidRDefault="00E93FA2"/>
    <w:p w:rsidR="00E93FA2" w:rsidRDefault="00E93FA2"/>
    <w:p w:rsidR="00E93FA2" w:rsidRDefault="00E93FA2"/>
    <w:p w:rsidR="00E93FA2" w:rsidRDefault="00E93FA2"/>
    <w:p w:rsidR="00E93FA2" w:rsidRPr="00BB30BE" w:rsidRDefault="00E93FA2"/>
    <w:p w:rsidR="00AC4983" w:rsidRPr="00BB30BE" w:rsidRDefault="00AC4983"/>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6840" w:type="dxa"/>
            <w:gridSpan w:val="9"/>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(Com</w:t>
            </w:r>
            <w:r w:rsidR="00725AE1" w:rsidRPr="00BB30BE">
              <w:rPr>
                <w:rFonts w:cs="Courier New"/>
                <w:b/>
                <w:bCs/>
              </w:rPr>
              <w:t>p</w:t>
            </w:r>
            <w:r w:rsidRPr="00BB30BE">
              <w:rPr>
                <w:rFonts w:cs="Courier New"/>
                <w:b/>
                <w:bCs/>
              </w:rPr>
              <w:t>: 1.</w:t>
            </w:r>
            <w:r w:rsidR="0092156A">
              <w:rPr>
                <w:rFonts w:cs="Courier New"/>
                <w:b/>
                <w:bCs/>
              </w:rPr>
              <w:t>7</w:t>
            </w:r>
            <w:r w:rsidRPr="00BB30BE">
              <w:rPr>
                <w:rFonts w:cs="Courier New"/>
                <w:b/>
                <w:bCs/>
              </w:rPr>
              <w:t>-1.</w:t>
            </w:r>
            <w:r w:rsidR="0092156A">
              <w:rPr>
                <w:rFonts w:cs="Courier New"/>
                <w:b/>
                <w:bCs/>
              </w:rPr>
              <w:t>9</w:t>
            </w:r>
            <w:r w:rsidRPr="00BB30BE">
              <w:rPr>
                <w:rFonts w:cs="Courier New"/>
                <w:b/>
                <w:bCs/>
              </w:rPr>
              <w:t>) Financial markets</w:t>
            </w:r>
            <w:r w:rsidR="00AA0FDC">
              <w:rPr>
                <w:rFonts w:cs="Courier New"/>
                <w:b/>
                <w:bCs/>
              </w:rPr>
              <w:tab/>
              <w:t>C H</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e</w:t>
            </w:r>
          </w:p>
        </w:tc>
        <w:tc>
          <w:tcPr>
            <w:tcW w:w="720" w:type="dxa"/>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EASY</w:t>
            </w:r>
          </w:p>
        </w:tc>
      </w:tr>
      <w:tr w:rsidR="00ED1E3E" w:rsidRPr="00BB30BE">
        <w:trPr>
          <w:trHeight w:val="90"/>
        </w:trPr>
        <w:tc>
          <w:tcPr>
            <w:tcW w:w="630" w:type="dxa"/>
            <w:tcBorders>
              <w:top w:val="nil"/>
              <w:left w:val="nil"/>
              <w:bottom w:val="nil"/>
              <w:right w:val="nil"/>
            </w:tcBorders>
            <w:shd w:val="clear" w:color="auto" w:fill="auto"/>
            <w:noWrap/>
          </w:tcPr>
          <w:p w:rsidR="00ED1E3E" w:rsidRPr="00BB30BE" w:rsidRDefault="00E72F77" w:rsidP="00ED1E3E">
            <w:pPr>
              <w:widowControl/>
              <w:rPr>
                <w:rFonts w:cs="Courier New"/>
              </w:rPr>
            </w:pPr>
            <w:r w:rsidRPr="00BB30BE">
              <w:rPr>
                <w:rStyle w:val="EndnoteReference"/>
                <w:rFonts w:cs="Courier New"/>
              </w:rPr>
              <w:endnoteReference w:id="28"/>
            </w:r>
            <w:r w:rsidR="006326F2" w:rsidRPr="00BB30BE">
              <w:rPr>
                <w:rFonts w:cs="Courier New"/>
              </w:rPr>
              <w:t>.</w:t>
            </w:r>
          </w:p>
        </w:tc>
        <w:tc>
          <w:tcPr>
            <w:tcW w:w="8910" w:type="dxa"/>
            <w:gridSpan w:val="12"/>
            <w:tcBorders>
              <w:top w:val="nil"/>
              <w:left w:val="nil"/>
              <w:bottom w:val="nil"/>
              <w:right w:val="nil"/>
            </w:tcBorders>
            <w:shd w:val="clear" w:color="auto" w:fill="auto"/>
            <w:noWrap/>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tcPr>
          <w:p w:rsidR="00ED1E3E" w:rsidRPr="00BB30BE" w:rsidRDefault="00ED1E3E" w:rsidP="00ED1E3E">
            <w:pPr>
              <w:widowControl/>
              <w:rPr>
                <w:rFonts w:cs="Courier New"/>
              </w:rPr>
            </w:pPr>
          </w:p>
        </w:tc>
      </w:tr>
      <w:tr w:rsidR="002D3EB5" w:rsidRPr="00BB30BE">
        <w:trPr>
          <w:trHeight w:val="495"/>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While the distinctions are blurring, investment banks generally specialize in lending money, whereas commercial banks generally help companies raise capital from other parties.</w:t>
            </w:r>
          </w:p>
        </w:tc>
      </w:tr>
      <w:tr w:rsidR="002D3EB5" w:rsidRPr="00BB30BE">
        <w:trPr>
          <w:trHeight w:val="270"/>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A liquid security is a security whose value is derived from the price of some other “underlying” asset.</w:t>
            </w:r>
          </w:p>
        </w:tc>
      </w:tr>
      <w:tr w:rsidR="002D3EB5" w:rsidRPr="00BB30BE">
        <w:trPr>
          <w:trHeight w:val="252"/>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Money market mutual funds usually invest most of their money in a well-diversified portfolio of liquid common stocks.</w:t>
            </w:r>
          </w:p>
        </w:tc>
      </w:tr>
      <w:tr w:rsidR="002D3EB5" w:rsidRPr="00BB30BE">
        <w:trPr>
          <w:trHeight w:val="80"/>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Money markets are markets for long-term debt and common stocks.</w:t>
            </w:r>
          </w:p>
        </w:tc>
      </w:tr>
      <w:tr w:rsidR="002D3EB5" w:rsidRPr="00BB30BE">
        <w:trPr>
          <w:trHeight w:val="297"/>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The NYSE operates as an auction market, whereas the Nasdaq is a dealer market.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r>
    </w:tbl>
    <w:p w:rsidR="00481789" w:rsidRPr="00BB30BE" w:rsidRDefault="00481789" w:rsidP="00481789">
      <w:pPr>
        <w:tabs>
          <w:tab w:val="left" w:pos="-1440"/>
          <w:tab w:val="left" w:pos="-720"/>
          <w:tab w:val="left" w:pos="0"/>
          <w:tab w:val="left" w:pos="720"/>
          <w:tab w:val="left" w:pos="1080"/>
        </w:tabs>
        <w:jc w:val="both"/>
        <w:rPr>
          <w:rFonts w:ascii="Times New Roman" w:hAnsi="Times New Roman"/>
          <w:b/>
        </w:rPr>
      </w:pPr>
      <w:r w:rsidRPr="00BB30BE">
        <w:rPr>
          <w:rFonts w:ascii="Times New Roman" w:hAnsi="Times New Roman"/>
          <w:b/>
          <w:i/>
          <w:sz w:val="24"/>
        </w:rPr>
        <w:t>Medium:</w:t>
      </w:r>
    </w:p>
    <w:p w:rsidR="00481789" w:rsidRPr="00BB30BE" w:rsidRDefault="00481789" w:rsidP="00481789">
      <w:pPr>
        <w:tabs>
          <w:tab w:val="left" w:pos="-1440"/>
          <w:tab w:val="left" w:pos="-720"/>
          <w:tab w:val="left" w:pos="0"/>
          <w:tab w:val="left" w:pos="720"/>
          <w:tab w:val="left" w:pos="1080"/>
        </w:tabs>
        <w:jc w:val="both"/>
      </w:pPr>
    </w:p>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Corporate form of organization</w:t>
            </w:r>
            <w:r w:rsidR="00AA0FDC">
              <w:rPr>
                <w:rFonts w:cs="Courier New"/>
                <w:b/>
                <w:bCs/>
              </w:rPr>
              <w:tab/>
              <w:t>C M</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a</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297"/>
        </w:trPr>
        <w:tc>
          <w:tcPr>
            <w:tcW w:w="630" w:type="dxa"/>
            <w:tcBorders>
              <w:top w:val="nil"/>
              <w:left w:val="nil"/>
              <w:bottom w:val="nil"/>
              <w:right w:val="nil"/>
            </w:tcBorders>
            <w:shd w:val="clear" w:color="auto" w:fill="auto"/>
            <w:noWrap/>
          </w:tcPr>
          <w:p w:rsidR="00ED1E3E" w:rsidRPr="00BB30BE" w:rsidRDefault="00C64AE0" w:rsidP="00ED1E3E">
            <w:pPr>
              <w:widowControl/>
              <w:rPr>
                <w:rFonts w:cs="Courier New"/>
              </w:rPr>
            </w:pPr>
            <w:r w:rsidRPr="00BB30BE">
              <w:rPr>
                <w:rStyle w:val="EndnoteReference"/>
                <w:rFonts w:cs="Courier New"/>
              </w:rPr>
              <w:endnoteReference w:id="29"/>
            </w:r>
            <w:r w:rsidR="000B1866"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One drawback of switching from a partnership to the corporate form of organization is the following:</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2D3EB5" w:rsidRPr="00BB30BE">
        <w:trPr>
          <w:trHeight w:val="117"/>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It subjects the firm to additional regulations.</w:t>
            </w:r>
          </w:p>
        </w:tc>
      </w:tr>
      <w:tr w:rsidR="002D3EB5" w:rsidRPr="00BB30BE">
        <w:trPr>
          <w:trHeight w:val="252"/>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It cannot affect the amount of the firm's operating income that goes to taxes.</w:t>
            </w:r>
          </w:p>
        </w:tc>
      </w:tr>
      <w:tr w:rsidR="002D3EB5" w:rsidRPr="00BB30BE">
        <w:trPr>
          <w:trHeight w:val="80"/>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It makes it more difficult for the firm to raise additional capital.</w:t>
            </w:r>
          </w:p>
        </w:tc>
      </w:tr>
      <w:tr w:rsidR="002D3EB5" w:rsidRPr="00BB30BE">
        <w:trPr>
          <w:trHeight w:val="108"/>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It makes the firm’s investors subject to greater potential personal liabilities.</w:t>
            </w:r>
          </w:p>
        </w:tc>
      </w:tr>
      <w:tr w:rsidR="002D3EB5" w:rsidRPr="00BB30BE">
        <w:trPr>
          <w:trHeight w:val="108"/>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It makes it more difficult for the firm’s investors to transfer their ownership interests.</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Corporate form of organization</w:t>
            </w:r>
            <w:r w:rsidR="00AA0FDC">
              <w:rPr>
                <w:rFonts w:cs="Courier New"/>
                <w:b/>
                <w:bCs/>
              </w:rPr>
              <w:tab/>
              <w:t>C M</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c</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108"/>
        </w:trPr>
        <w:tc>
          <w:tcPr>
            <w:tcW w:w="630" w:type="dxa"/>
            <w:tcBorders>
              <w:top w:val="nil"/>
              <w:left w:val="nil"/>
              <w:bottom w:val="nil"/>
              <w:right w:val="nil"/>
            </w:tcBorders>
            <w:shd w:val="clear" w:color="auto" w:fill="auto"/>
            <w:noWrap/>
          </w:tcPr>
          <w:p w:rsidR="00ED1E3E" w:rsidRPr="00BB30BE" w:rsidRDefault="00D4074C" w:rsidP="00ED1E3E">
            <w:pPr>
              <w:widowControl/>
              <w:rPr>
                <w:rFonts w:cs="Courier New"/>
              </w:rPr>
            </w:pPr>
            <w:r w:rsidRPr="00BB30BE">
              <w:rPr>
                <w:rStyle w:val="EndnoteReference"/>
                <w:rFonts w:cs="Courier New"/>
              </w:rPr>
              <w:endnoteReference w:id="30"/>
            </w:r>
            <w:r w:rsidR="000B1866"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2D3EB5" w:rsidRPr="00BB30BE">
        <w:trPr>
          <w:trHeight w:val="243"/>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A hostile takeover is the main method of transferring ownership interest in a corporation.</w:t>
            </w:r>
          </w:p>
        </w:tc>
      </w:tr>
      <w:tr w:rsidR="002D3EB5" w:rsidRPr="00BB30BE">
        <w:trPr>
          <w:trHeight w:val="243"/>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Unlimited liability and limited life are two key advantages of the corporate form over other forms of business organization.</w:t>
            </w:r>
          </w:p>
        </w:tc>
      </w:tr>
      <w:tr w:rsidR="002D3EB5" w:rsidRPr="00BB30BE">
        <w:trPr>
          <w:trHeight w:val="495"/>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A corporation is a legal entity that is generally created by a state, and it has a life and existence that is separate from the lives of its individual owners and managers.</w:t>
            </w:r>
          </w:p>
        </w:tc>
      </w:tr>
      <w:tr w:rsidR="002D3EB5" w:rsidRPr="00BB30BE">
        <w:trPr>
          <w:trHeight w:val="450"/>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Limited liability of its stockholders is an advantage of the corporate form of organization, but corporations have more trouble raising money in financial markets because of the complexity of this form of organization.</w:t>
            </w:r>
          </w:p>
        </w:tc>
      </w:tr>
      <w:tr w:rsidR="002D3EB5" w:rsidRPr="00BB30BE">
        <w:trPr>
          <w:trHeight w:val="855"/>
        </w:trPr>
        <w:tc>
          <w:tcPr>
            <w:tcW w:w="630" w:type="dxa"/>
            <w:tcBorders>
              <w:top w:val="nil"/>
              <w:left w:val="nil"/>
              <w:bottom w:val="nil"/>
              <w:right w:val="nil"/>
            </w:tcBorders>
            <w:shd w:val="clear" w:color="auto" w:fill="auto"/>
          </w:tcPr>
          <w:p w:rsidR="002D3EB5" w:rsidRPr="00BB30BE" w:rsidRDefault="002D3EB5" w:rsidP="002D3EB5">
            <w:pPr>
              <w:widowControl/>
              <w:rPr>
                <w:rFonts w:cs="Courier New"/>
              </w:rPr>
            </w:pPr>
          </w:p>
        </w:tc>
        <w:tc>
          <w:tcPr>
            <w:tcW w:w="540" w:type="dxa"/>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2D3EB5" w:rsidRPr="00BB30BE" w:rsidRDefault="002D3EB5" w:rsidP="002D3EB5">
            <w:pPr>
              <w:widowControl/>
              <w:rPr>
                <w:rFonts w:cs="Courier New"/>
              </w:rPr>
            </w:pPr>
            <w:r w:rsidRPr="00BB30BE">
              <w:rPr>
                <w:rFonts w:cs="Courier New"/>
              </w:rPr>
              <w:t>Although its stockholders are insulated by limited legal liability, the legal status of the corporation does not protect the firm’s managers in the same way, i.e., bondholders can sue its managers if the firm defaults on its debt, even if the default is the result of poor economic conditions.</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r>
    </w:tbl>
    <w:p w:rsidR="004257E4" w:rsidRPr="00BB30BE" w:rsidRDefault="004257E4"/>
    <w:p w:rsidR="004257E4" w:rsidRPr="00BB30BE" w:rsidRDefault="004257E4"/>
    <w:p w:rsidR="004257E4" w:rsidRPr="00BB30BE" w:rsidRDefault="004257E4"/>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Partnership form of organization</w:t>
            </w:r>
            <w:r w:rsidR="00510085">
              <w:rPr>
                <w:rFonts w:cs="Courier New"/>
                <w:b/>
                <w:bCs/>
              </w:rPr>
              <w:tab/>
              <w:t xml:space="preserve">C M </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b</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80"/>
        </w:trPr>
        <w:tc>
          <w:tcPr>
            <w:tcW w:w="630" w:type="dxa"/>
            <w:tcBorders>
              <w:top w:val="nil"/>
              <w:left w:val="nil"/>
              <w:bottom w:val="nil"/>
              <w:right w:val="nil"/>
            </w:tcBorders>
            <w:shd w:val="clear" w:color="auto" w:fill="auto"/>
            <w:noWrap/>
          </w:tcPr>
          <w:p w:rsidR="00ED1E3E" w:rsidRPr="00BB30BE" w:rsidRDefault="004257E4" w:rsidP="00ED1E3E">
            <w:pPr>
              <w:widowControl/>
              <w:rPr>
                <w:rFonts w:cs="Courier New"/>
              </w:rPr>
            </w:pPr>
            <w:r w:rsidRPr="00BB30BE">
              <w:rPr>
                <w:rStyle w:val="EndnoteReference"/>
                <w:rFonts w:cs="Courier New"/>
              </w:rPr>
              <w:endnoteReference w:id="31"/>
            </w:r>
            <w:r w:rsidR="000B1866"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184091" w:rsidRPr="00BB30BE">
        <w:trPr>
          <w:trHeight w:val="477"/>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In a regular partnership, liability for other partners’ misdeeds is limited to the amount of a particular partner’s investment in the business.</w:t>
            </w:r>
          </w:p>
        </w:tc>
      </w:tr>
      <w:tr w:rsidR="00184091" w:rsidRPr="00BB30BE">
        <w:trPr>
          <w:trHeight w:val="72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Partnerships have more difficulty attracting large amounts of capital than corporations because of such factors as unlimited liability, the need to reorganize when a partner dies, and the illiquidity (difficulty buying and selling) of partnership interests.</w:t>
            </w:r>
          </w:p>
        </w:tc>
      </w:tr>
      <w:tr w:rsidR="00184091" w:rsidRPr="00BB30BE">
        <w:trPr>
          <w:trHeight w:val="252"/>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A slow-growth company, with little need for new capital, would be more likely to organize as a corporation than would a faster growing company.</w:t>
            </w:r>
          </w:p>
        </w:tc>
      </w:tr>
      <w:tr w:rsidR="00184091" w:rsidRPr="00BB30BE">
        <w:trPr>
          <w:trHeight w:val="162"/>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noWrap/>
          </w:tcPr>
          <w:p w:rsidR="00184091" w:rsidRPr="00BB30BE" w:rsidRDefault="00184091" w:rsidP="00184091">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In a limited partnership, the limited partners have voting control, while the general partner has operating control over the business.  Also, the limited partners are individually responsible, on a pro rata basis, for the firm’s debts in the event of bankruptcy.</w:t>
            </w:r>
          </w:p>
        </w:tc>
      </w:tr>
      <w:tr w:rsidR="00184091" w:rsidRPr="00BB30BE">
        <w:trPr>
          <w:trHeight w:val="522"/>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A major disadvantage of all partnerships relative to all corporations is the fact that federal income taxes must be paid by the partners rather than by the firm itself.</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DD0BC9" w:rsidRPr="00BB30BE">
        <w:trPr>
          <w:trHeight w:val="270"/>
        </w:trPr>
        <w:tc>
          <w:tcPr>
            <w:tcW w:w="63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6570" w:type="dxa"/>
            <w:gridSpan w:val="8"/>
            <w:tcBorders>
              <w:top w:val="nil"/>
              <w:left w:val="nil"/>
              <w:bottom w:val="nil"/>
              <w:right w:val="nil"/>
            </w:tcBorders>
            <w:shd w:val="clear" w:color="auto" w:fill="auto"/>
            <w:noWrap/>
          </w:tcPr>
          <w:p w:rsidR="00DD0BC9" w:rsidRPr="00BB30BE" w:rsidRDefault="00DD0BC9" w:rsidP="00DD0BC9">
            <w:pPr>
              <w:widowControl/>
              <w:rPr>
                <w:rFonts w:cs="Courier New"/>
                <w:b/>
                <w:bCs/>
              </w:rPr>
            </w:pPr>
            <w:r w:rsidRPr="00BB30BE">
              <w:rPr>
                <w:rFonts w:cs="Courier New"/>
                <w:b/>
                <w:bCs/>
              </w:rPr>
              <w:t>(1.2) Partnership form of organization</w:t>
            </w:r>
            <w:r w:rsidR="00510085">
              <w:rPr>
                <w:rFonts w:cs="Courier New"/>
                <w:b/>
                <w:bCs/>
              </w:rPr>
              <w:tab/>
              <w:t>C M</w:t>
            </w:r>
          </w:p>
        </w:tc>
        <w:tc>
          <w:tcPr>
            <w:tcW w:w="1350" w:type="dxa"/>
            <w:gridSpan w:val="2"/>
            <w:tcBorders>
              <w:top w:val="nil"/>
              <w:left w:val="nil"/>
              <w:bottom w:val="nil"/>
              <w:right w:val="nil"/>
            </w:tcBorders>
            <w:shd w:val="clear" w:color="auto" w:fill="auto"/>
            <w:noWrap/>
          </w:tcPr>
          <w:p w:rsidR="00DD0BC9" w:rsidRPr="00BB30BE" w:rsidRDefault="00DD0BC9" w:rsidP="00DD0BC9">
            <w:pPr>
              <w:widowControl/>
              <w:rPr>
                <w:rFonts w:cs="Courier New"/>
                <w:b/>
                <w:bCs/>
              </w:rPr>
            </w:pPr>
            <w:r w:rsidRPr="00BB30BE">
              <w:rPr>
                <w:rFonts w:cs="Courier New"/>
                <w:b/>
                <w:bCs/>
              </w:rPr>
              <w:t>Answer: d</w:t>
            </w:r>
          </w:p>
        </w:tc>
        <w:tc>
          <w:tcPr>
            <w:tcW w:w="990" w:type="dxa"/>
            <w:gridSpan w:val="2"/>
            <w:tcBorders>
              <w:top w:val="nil"/>
              <w:left w:val="nil"/>
              <w:bottom w:val="nil"/>
              <w:right w:val="nil"/>
            </w:tcBorders>
            <w:shd w:val="clear" w:color="auto" w:fill="auto"/>
            <w:noWrap/>
          </w:tcPr>
          <w:p w:rsidR="00DD0BC9" w:rsidRPr="00BB30BE" w:rsidRDefault="00DD0BC9" w:rsidP="00DD0BC9">
            <w:pPr>
              <w:widowControl/>
              <w:jc w:val="right"/>
              <w:rPr>
                <w:rFonts w:cs="Courier New"/>
                <w:b/>
                <w:bCs/>
              </w:rPr>
            </w:pPr>
            <w:r w:rsidRPr="00BB30BE">
              <w:rPr>
                <w:rFonts w:cs="Courier New"/>
                <w:b/>
                <w:bCs/>
              </w:rPr>
              <w:t>MEDIUM</w:t>
            </w:r>
          </w:p>
        </w:tc>
      </w:tr>
      <w:tr w:rsidR="00DD0BC9" w:rsidRPr="00BB30BE">
        <w:trPr>
          <w:trHeight w:val="90"/>
        </w:trPr>
        <w:tc>
          <w:tcPr>
            <w:tcW w:w="630" w:type="dxa"/>
            <w:tcBorders>
              <w:top w:val="nil"/>
              <w:left w:val="nil"/>
              <w:bottom w:val="nil"/>
              <w:right w:val="nil"/>
            </w:tcBorders>
            <w:shd w:val="clear" w:color="auto" w:fill="auto"/>
            <w:noWrap/>
          </w:tcPr>
          <w:p w:rsidR="00DD0BC9" w:rsidRPr="00BB30BE" w:rsidRDefault="00DD0BC9" w:rsidP="00DD0BC9">
            <w:pPr>
              <w:widowControl/>
              <w:rPr>
                <w:rFonts w:cs="Courier New"/>
              </w:rPr>
            </w:pPr>
            <w:r w:rsidRPr="00BB30BE">
              <w:rPr>
                <w:rStyle w:val="EndnoteReference"/>
                <w:rFonts w:cs="Courier New"/>
              </w:rPr>
              <w:endnoteReference w:id="32"/>
            </w:r>
            <w:r w:rsidRPr="00BB30BE">
              <w:rPr>
                <w:rFonts w:cs="Courier New"/>
              </w:rPr>
              <w:t>.</w:t>
            </w:r>
          </w:p>
        </w:tc>
        <w:tc>
          <w:tcPr>
            <w:tcW w:w="8910" w:type="dxa"/>
            <w:gridSpan w:val="12"/>
            <w:tcBorders>
              <w:top w:val="nil"/>
              <w:left w:val="nil"/>
              <w:bottom w:val="nil"/>
              <w:right w:val="nil"/>
            </w:tcBorders>
            <w:shd w:val="clear" w:color="auto" w:fill="auto"/>
          </w:tcPr>
          <w:p w:rsidR="00DD0BC9" w:rsidRPr="00BB30BE" w:rsidRDefault="00DD0BC9" w:rsidP="00DD0BC9">
            <w:pPr>
              <w:widowControl/>
              <w:rPr>
                <w:rFonts w:cs="Courier New"/>
              </w:rPr>
            </w:pPr>
            <w:r w:rsidRPr="00BB30BE">
              <w:rPr>
                <w:rFonts w:cs="Courier New"/>
              </w:rPr>
              <w:t>Which of the following statements is CORRECT?</w:t>
            </w:r>
          </w:p>
        </w:tc>
      </w:tr>
      <w:tr w:rsidR="00DD0BC9" w:rsidRPr="00BB30BE">
        <w:trPr>
          <w:trHeight w:val="270"/>
        </w:trPr>
        <w:tc>
          <w:tcPr>
            <w:tcW w:w="63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1222" w:type="dxa"/>
            <w:gridSpan w:val="2"/>
            <w:tcBorders>
              <w:top w:val="nil"/>
              <w:left w:val="nil"/>
              <w:bottom w:val="nil"/>
              <w:right w:val="nil"/>
            </w:tcBorders>
            <w:shd w:val="clear" w:color="auto" w:fill="auto"/>
          </w:tcPr>
          <w:p w:rsidR="00DD0BC9" w:rsidRPr="00BB30BE" w:rsidRDefault="00DD0BC9" w:rsidP="00DD0BC9">
            <w:pPr>
              <w:widowControl/>
              <w:rPr>
                <w:rFonts w:cs="Courier New"/>
              </w:rPr>
            </w:pPr>
          </w:p>
        </w:tc>
        <w:tc>
          <w:tcPr>
            <w:tcW w:w="96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96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82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82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88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1178" w:type="dxa"/>
            <w:gridSpan w:val="2"/>
            <w:tcBorders>
              <w:top w:val="nil"/>
              <w:left w:val="nil"/>
              <w:bottom w:val="nil"/>
              <w:right w:val="nil"/>
            </w:tcBorders>
            <w:shd w:val="clear" w:color="auto" w:fill="auto"/>
          </w:tcPr>
          <w:p w:rsidR="00DD0BC9" w:rsidRPr="00BB30BE" w:rsidRDefault="00DD0BC9" w:rsidP="00DD0BC9">
            <w:pPr>
              <w:widowControl/>
              <w:rPr>
                <w:rFonts w:cs="Courier New"/>
              </w:rPr>
            </w:pPr>
          </w:p>
        </w:tc>
        <w:tc>
          <w:tcPr>
            <w:tcW w:w="1350" w:type="dxa"/>
            <w:gridSpan w:val="2"/>
            <w:tcBorders>
              <w:top w:val="nil"/>
              <w:left w:val="nil"/>
              <w:bottom w:val="nil"/>
              <w:right w:val="nil"/>
            </w:tcBorders>
            <w:shd w:val="clear" w:color="auto" w:fill="auto"/>
          </w:tcPr>
          <w:p w:rsidR="00DD0BC9" w:rsidRPr="00BB30BE" w:rsidRDefault="00DD0BC9" w:rsidP="00DD0BC9">
            <w:pPr>
              <w:widowControl/>
              <w:rPr>
                <w:rFonts w:cs="Courier New"/>
              </w:rPr>
            </w:pPr>
          </w:p>
        </w:tc>
        <w:tc>
          <w:tcPr>
            <w:tcW w:w="720" w:type="dxa"/>
            <w:tcBorders>
              <w:top w:val="nil"/>
              <w:left w:val="nil"/>
              <w:bottom w:val="nil"/>
              <w:right w:val="nil"/>
            </w:tcBorders>
            <w:shd w:val="clear" w:color="auto" w:fill="auto"/>
          </w:tcPr>
          <w:p w:rsidR="00DD0BC9" w:rsidRPr="00BB30BE" w:rsidRDefault="00DD0BC9" w:rsidP="00DD0BC9">
            <w:pPr>
              <w:widowControl/>
              <w:rPr>
                <w:rFonts w:cs="Courier New"/>
              </w:rPr>
            </w:pPr>
          </w:p>
        </w:tc>
      </w:tr>
      <w:tr w:rsidR="00184091" w:rsidRPr="00BB30BE">
        <w:trPr>
          <w:trHeight w:val="657"/>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Corporations are at a disadvantage relative to partnerships because they have to file more reports to state and federal agencies, including the Securities and Exchange Administration, even if they are not publicly owned.</w:t>
            </w:r>
          </w:p>
        </w:tc>
      </w:tr>
      <w:tr w:rsidR="00184091" w:rsidRPr="00BB30BE">
        <w:trPr>
          <w:trHeight w:val="297"/>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In a regular partnership, liability for the firm's debts is limited to the amount a particular partner has invested in the business.</w:t>
            </w:r>
          </w:p>
        </w:tc>
      </w:tr>
      <w:tr w:rsidR="00184091" w:rsidRPr="00BB30BE">
        <w:trPr>
          <w:trHeight w:val="297"/>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A fast-growth company would be more likely to set up as a partnership for its business organization than would a slow-growth company.</w:t>
            </w:r>
          </w:p>
        </w:tc>
      </w:tr>
      <w:tr w:rsidR="00184091" w:rsidRPr="00BB30BE">
        <w:trPr>
          <w:trHeight w:val="54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Partnerships have difficulty attracting capital in part because of their unlimited liability, the lack of impermanence of the organization, and difficulty in transferring ownership.</w:t>
            </w:r>
          </w:p>
        </w:tc>
      </w:tr>
      <w:tr w:rsidR="00184091" w:rsidRPr="00BB30BE">
        <w:trPr>
          <w:trHeight w:val="54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A major disadvantage of a partnership relative to a corporation as a form of business organization is the high cost and practical difficulty of its formation.</w:t>
            </w:r>
          </w:p>
        </w:tc>
      </w:tr>
      <w:tr w:rsidR="00DD0BC9" w:rsidRPr="00BB30BE">
        <w:trPr>
          <w:trHeight w:val="270"/>
        </w:trPr>
        <w:tc>
          <w:tcPr>
            <w:tcW w:w="63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1222" w:type="dxa"/>
            <w:gridSpan w:val="2"/>
            <w:tcBorders>
              <w:top w:val="nil"/>
              <w:left w:val="nil"/>
              <w:bottom w:val="nil"/>
              <w:right w:val="nil"/>
            </w:tcBorders>
            <w:shd w:val="clear" w:color="auto" w:fill="auto"/>
          </w:tcPr>
          <w:p w:rsidR="00DD0BC9" w:rsidRPr="00BB30BE" w:rsidRDefault="00DD0BC9" w:rsidP="00DD0BC9">
            <w:pPr>
              <w:widowControl/>
              <w:rPr>
                <w:rFonts w:cs="Courier New"/>
              </w:rPr>
            </w:pPr>
          </w:p>
        </w:tc>
        <w:tc>
          <w:tcPr>
            <w:tcW w:w="96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96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82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82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880"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908" w:type="dxa"/>
            <w:tcBorders>
              <w:top w:val="nil"/>
              <w:left w:val="nil"/>
              <w:bottom w:val="nil"/>
              <w:right w:val="nil"/>
            </w:tcBorders>
            <w:shd w:val="clear" w:color="auto" w:fill="auto"/>
          </w:tcPr>
          <w:p w:rsidR="00DD0BC9" w:rsidRPr="00BB30BE" w:rsidRDefault="00DD0BC9" w:rsidP="00DD0BC9">
            <w:pPr>
              <w:widowControl/>
              <w:rPr>
                <w:rFonts w:cs="Courier New"/>
              </w:rPr>
            </w:pPr>
          </w:p>
        </w:tc>
        <w:tc>
          <w:tcPr>
            <w:tcW w:w="1350" w:type="dxa"/>
            <w:gridSpan w:val="2"/>
            <w:tcBorders>
              <w:top w:val="nil"/>
              <w:left w:val="nil"/>
              <w:bottom w:val="nil"/>
              <w:right w:val="nil"/>
            </w:tcBorders>
            <w:shd w:val="clear" w:color="auto" w:fill="auto"/>
          </w:tcPr>
          <w:p w:rsidR="00DD0BC9" w:rsidRPr="00BB30BE" w:rsidRDefault="00DD0BC9" w:rsidP="00DD0BC9">
            <w:pPr>
              <w:widowControl/>
              <w:rPr>
                <w:rFonts w:cs="Courier New"/>
              </w:rPr>
            </w:pPr>
          </w:p>
        </w:tc>
        <w:tc>
          <w:tcPr>
            <w:tcW w:w="990" w:type="dxa"/>
            <w:gridSpan w:val="2"/>
            <w:tcBorders>
              <w:top w:val="nil"/>
              <w:left w:val="nil"/>
              <w:bottom w:val="nil"/>
              <w:right w:val="nil"/>
            </w:tcBorders>
            <w:shd w:val="clear" w:color="auto" w:fill="auto"/>
          </w:tcPr>
          <w:p w:rsidR="00DD0BC9" w:rsidRPr="00BB30BE" w:rsidRDefault="00DD0BC9" w:rsidP="00DD0BC9">
            <w:pPr>
              <w:widowControl/>
              <w:rPr>
                <w:rFonts w:cs="Courier New"/>
              </w:rPr>
            </w:pPr>
          </w:p>
        </w:tc>
      </w:tr>
    </w:tbl>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p w:rsidR="006C14BA" w:rsidRPr="00BB30BE" w:rsidRDefault="006C14BA"/>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6C14BA" w:rsidP="00ED1E3E">
            <w:pPr>
              <w:widowControl/>
              <w:rPr>
                <w:rFonts w:cs="Courier New"/>
              </w:rPr>
            </w:pPr>
            <w:r w:rsidRPr="00BB30BE">
              <w:br w:type="page"/>
            </w: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Firm organization</w:t>
            </w:r>
            <w:r w:rsidR="00510085">
              <w:rPr>
                <w:rFonts w:cs="Courier New"/>
                <w:b/>
                <w:bCs/>
              </w:rPr>
              <w:tab/>
            </w:r>
            <w:r w:rsidR="00510085">
              <w:rPr>
                <w:rFonts w:cs="Courier New"/>
                <w:b/>
                <w:bCs/>
              </w:rPr>
              <w:tab/>
            </w:r>
            <w:r w:rsidR="00510085">
              <w:rPr>
                <w:rFonts w:cs="Courier New"/>
                <w:b/>
                <w:bCs/>
              </w:rPr>
              <w:tab/>
              <w:t xml:space="preserve">C M </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c</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108"/>
        </w:trPr>
        <w:tc>
          <w:tcPr>
            <w:tcW w:w="630" w:type="dxa"/>
            <w:tcBorders>
              <w:top w:val="nil"/>
              <w:left w:val="nil"/>
              <w:bottom w:val="nil"/>
              <w:right w:val="nil"/>
            </w:tcBorders>
            <w:shd w:val="clear" w:color="auto" w:fill="auto"/>
            <w:noWrap/>
          </w:tcPr>
          <w:p w:rsidR="00ED1E3E" w:rsidRPr="00BB30BE" w:rsidRDefault="008B2406" w:rsidP="00ED1E3E">
            <w:pPr>
              <w:widowControl/>
              <w:rPr>
                <w:rFonts w:cs="Courier New"/>
              </w:rPr>
            </w:pPr>
            <w:r w:rsidRPr="00BB30BE">
              <w:rPr>
                <w:rStyle w:val="EndnoteReference"/>
                <w:rFonts w:cs="Courier New"/>
              </w:rPr>
              <w:endnoteReference w:id="33"/>
            </w:r>
            <w:r w:rsidR="000B1866"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184091" w:rsidRPr="00BB30BE">
        <w:trPr>
          <w:trHeight w:val="27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noWrap/>
          </w:tcPr>
          <w:p w:rsidR="00184091" w:rsidRPr="00BB30BE" w:rsidRDefault="00184091" w:rsidP="00184091">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Most businesses (by number and total dollar sales) are organized as proprietorships or partnerships because it is easier to set up and operate in one of these forms rather than as a corporation.  However, if the business gets very large, it becomes advantageous to convert to a corporation, primarily because corporations have important tax advantages over proprietorships and partnerships.</w:t>
            </w:r>
          </w:p>
        </w:tc>
      </w:tr>
      <w:tr w:rsidR="00184091" w:rsidRPr="00BB30BE">
        <w:trPr>
          <w:trHeight w:val="603"/>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 xml:space="preserve">Due to limited liability, unlimited lives, and ease of ownership transfer, the vast majority of </w:t>
            </w:r>
            <w:smartTag w:uri="urn:schemas-microsoft-com:office:smarttags" w:element="place">
              <w:smartTag w:uri="urn:schemas-microsoft-com:office:smarttags" w:element="country-region">
                <w:r w:rsidRPr="00BB30BE">
                  <w:rPr>
                    <w:rFonts w:cs="Courier New"/>
                  </w:rPr>
                  <w:t>U.S.</w:t>
                </w:r>
              </w:smartTag>
            </w:smartTag>
            <w:r w:rsidRPr="00BB30BE">
              <w:rPr>
                <w:rFonts w:cs="Courier New"/>
              </w:rPr>
              <w:t xml:space="preserve"> businesses (in terms of number of businesses) are organized as corporations.</w:t>
            </w:r>
          </w:p>
        </w:tc>
      </w:tr>
      <w:tr w:rsidR="00184091" w:rsidRPr="00BB30BE">
        <w:trPr>
          <w:trHeight w:val="27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noWrap/>
          </w:tcPr>
          <w:p w:rsidR="00184091" w:rsidRPr="00BB30BE" w:rsidRDefault="00184091" w:rsidP="00184091">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Due to legal considerations related to ownership transfers and limited liability, most business (measured by dollar sales) is conducted by corporations in spite of large corporations’ often less favorable tax treatment.</w:t>
            </w:r>
          </w:p>
        </w:tc>
      </w:tr>
      <w:tr w:rsidR="00184091" w:rsidRPr="00BB30BE">
        <w:trPr>
          <w:trHeight w:val="9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Large corporations are taxed more favorably than sole proprietorships.</w:t>
            </w:r>
          </w:p>
        </w:tc>
      </w:tr>
      <w:tr w:rsidR="00184091" w:rsidRPr="00BB30BE">
        <w:trPr>
          <w:trHeight w:val="135"/>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Corporate stockholders are exposed to unlimited liability.</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Firm organization</w:t>
            </w:r>
            <w:r w:rsidR="00510085">
              <w:rPr>
                <w:rFonts w:cs="Courier New"/>
                <w:b/>
                <w:bCs/>
              </w:rPr>
              <w:tab/>
            </w:r>
            <w:r w:rsidR="00510085">
              <w:rPr>
                <w:rFonts w:cs="Courier New"/>
                <w:b/>
                <w:bCs/>
              </w:rPr>
              <w:tab/>
            </w:r>
            <w:r w:rsidR="00510085">
              <w:rPr>
                <w:rFonts w:cs="Courier New"/>
                <w:b/>
                <w:bCs/>
              </w:rPr>
              <w:tab/>
              <w:t xml:space="preserve">C M </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b</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1818"/>
        </w:trPr>
        <w:tc>
          <w:tcPr>
            <w:tcW w:w="630" w:type="dxa"/>
            <w:tcBorders>
              <w:top w:val="nil"/>
              <w:left w:val="nil"/>
              <w:bottom w:val="nil"/>
              <w:right w:val="nil"/>
            </w:tcBorders>
            <w:shd w:val="clear" w:color="auto" w:fill="auto"/>
            <w:noWrap/>
          </w:tcPr>
          <w:p w:rsidR="00ED1E3E" w:rsidRPr="00BB30BE" w:rsidRDefault="00395174" w:rsidP="00ED1E3E">
            <w:pPr>
              <w:widowControl/>
              <w:rPr>
                <w:rFonts w:cs="Courier New"/>
              </w:rPr>
            </w:pPr>
            <w:r w:rsidRPr="00BB30BE">
              <w:rPr>
                <w:rStyle w:val="EndnoteReference"/>
                <w:rFonts w:cs="Courier New"/>
              </w:rPr>
              <w:endnoteReference w:id="34"/>
            </w:r>
            <w:r w:rsidR="000B1866"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bookmarkStart w:id="0" w:name="RANGE!C219"/>
            <w:r w:rsidRPr="00BB30BE">
              <w:rPr>
                <w:rFonts w:cs="Courier New"/>
              </w:rPr>
              <w:t>Jane Doe, who has substantial personal wealth and income, is considering the possibility of starting a new business in the chemical waste management field.  She will be the sole owner, and she has enough funds to finance the operation.  The business will have a relatively high degree of risk, and it is expected that the firm will incur losses for the first few years.  However, the prospects for growth and positive future income look good, and Jane plans to have the firm pay out all of its income as dividends to her once it is well established. Which of the legal forms of business organization would probably best suit her needs?</w:t>
            </w:r>
            <w:bookmarkEnd w:id="0"/>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tcPr>
          <w:p w:rsidR="00ED1E3E" w:rsidRPr="00BB30BE" w:rsidRDefault="00ED1E3E" w:rsidP="00ED1E3E">
            <w:pPr>
              <w:widowControl/>
              <w:rPr>
                <w:rFonts w:cs="Courier New"/>
              </w:rPr>
            </w:pPr>
          </w:p>
        </w:tc>
      </w:tr>
      <w:tr w:rsidR="00184091" w:rsidRPr="00BB30BE">
        <w:trPr>
          <w:trHeight w:val="8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Proprietorship, because of ease of entry.</w:t>
            </w:r>
          </w:p>
        </w:tc>
      </w:tr>
      <w:tr w:rsidR="00184091" w:rsidRPr="00BB30BE">
        <w:trPr>
          <w:trHeight w:val="18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S corporation, to gain some tax advantages and also to obtain limited liability.</w:t>
            </w:r>
          </w:p>
        </w:tc>
      </w:tr>
      <w:tr w:rsidR="00184091" w:rsidRPr="00BB30BE">
        <w:trPr>
          <w:trHeight w:val="8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Partnership, but only if she needs additional capital.</w:t>
            </w:r>
          </w:p>
        </w:tc>
      </w:tr>
      <w:tr w:rsidR="00184091" w:rsidRPr="00BB30BE">
        <w:trPr>
          <w:trHeight w:val="135"/>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bookmarkStart w:id="1" w:name="RANGE!C224"/>
            <w:r w:rsidRPr="00BB30BE">
              <w:rPr>
                <w:rFonts w:cs="Courier New"/>
              </w:rPr>
              <w:t>Regular corporation, because of the limited liability.</w:t>
            </w:r>
            <w:bookmarkEnd w:id="1"/>
          </w:p>
        </w:tc>
      </w:tr>
      <w:tr w:rsidR="00184091" w:rsidRPr="00BB30BE">
        <w:trPr>
          <w:trHeight w:val="180"/>
        </w:trPr>
        <w:tc>
          <w:tcPr>
            <w:tcW w:w="630" w:type="dxa"/>
            <w:tcBorders>
              <w:top w:val="nil"/>
              <w:left w:val="nil"/>
              <w:bottom w:val="nil"/>
              <w:right w:val="nil"/>
            </w:tcBorders>
            <w:shd w:val="clear" w:color="auto" w:fill="auto"/>
          </w:tcPr>
          <w:p w:rsidR="00184091" w:rsidRPr="00BB30BE" w:rsidRDefault="00184091" w:rsidP="00184091">
            <w:pPr>
              <w:widowControl/>
              <w:rPr>
                <w:rFonts w:cs="Courier New"/>
              </w:rPr>
            </w:pPr>
          </w:p>
        </w:tc>
        <w:tc>
          <w:tcPr>
            <w:tcW w:w="540" w:type="dxa"/>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184091" w:rsidRPr="00BB30BE" w:rsidRDefault="00184091" w:rsidP="00184091">
            <w:pPr>
              <w:widowControl/>
              <w:rPr>
                <w:rFonts w:cs="Courier New"/>
              </w:rPr>
            </w:pPr>
            <w:r w:rsidRPr="00BB30BE">
              <w:rPr>
                <w:rFonts w:cs="Courier New"/>
              </w:rPr>
              <w:t>In this situation, the various forms of organization seem equally desirable.</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ascii="Times New Roman" w:hAnsi="Times New Roman"/>
              </w:rPr>
            </w:pPr>
          </w:p>
        </w:tc>
      </w:tr>
    </w:tbl>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p w:rsidR="00153296" w:rsidRPr="00BB30BE" w:rsidRDefault="00153296"/>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(1.2) Corporate charter and bylaws</w:t>
            </w:r>
            <w:r w:rsidR="00510085">
              <w:rPr>
                <w:rFonts w:cs="Courier New"/>
                <w:b/>
                <w:bCs/>
              </w:rPr>
              <w:tab/>
            </w:r>
            <w:r w:rsidR="00510085">
              <w:rPr>
                <w:rFonts w:cs="Courier New"/>
                <w:b/>
                <w:bCs/>
              </w:rPr>
              <w:tab/>
              <w:t xml:space="preserve">C M </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e</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180"/>
        </w:trPr>
        <w:tc>
          <w:tcPr>
            <w:tcW w:w="630" w:type="dxa"/>
            <w:tcBorders>
              <w:top w:val="nil"/>
              <w:left w:val="nil"/>
              <w:bottom w:val="nil"/>
              <w:right w:val="nil"/>
            </w:tcBorders>
            <w:shd w:val="clear" w:color="auto" w:fill="auto"/>
            <w:noWrap/>
          </w:tcPr>
          <w:p w:rsidR="00ED1E3E" w:rsidRPr="00BB30BE" w:rsidRDefault="00D4568C" w:rsidP="00ED1E3E">
            <w:pPr>
              <w:widowControl/>
              <w:rPr>
                <w:rFonts w:cs="Courier New"/>
              </w:rPr>
            </w:pPr>
            <w:r w:rsidRPr="00BB30BE">
              <w:rPr>
                <w:rStyle w:val="EndnoteReference"/>
                <w:rFonts w:cs="Courier New"/>
              </w:rPr>
              <w:endnoteReference w:id="35"/>
            </w:r>
            <w:r w:rsidR="000B1866"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0550CE" w:rsidRPr="00BB30BE">
        <w:trPr>
          <w:trHeight w:val="270"/>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noWrap/>
          </w:tcPr>
          <w:p w:rsidR="000550CE" w:rsidRPr="00BB30BE" w:rsidRDefault="000550CE" w:rsidP="000550CE">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The corporate bylaws are a standard set of rules established by the state of incorporation.  These rules are identical for all corporations in the state, and their purpose is to ensure that the firm’s managers run the firm in accordance with state laws.</w:t>
            </w:r>
          </w:p>
        </w:tc>
      </w:tr>
      <w:tr w:rsidR="000550CE" w:rsidRPr="00BB30BE">
        <w:trPr>
          <w:trHeight w:val="270"/>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noWrap/>
          </w:tcPr>
          <w:p w:rsidR="000550CE" w:rsidRPr="00BB30BE" w:rsidRDefault="000550CE" w:rsidP="000550CE">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The corporate charter is a standard document prescribed by the state of incorporation, and its purpose is to ensure that the firm’s managers run the firm in accordance with state laws.  Procedures for electing corporate directors are contained in bylaws, while the declaration of the activities that the firm will pursue and the number of directors are included in the corporate charter.</w:t>
            </w:r>
          </w:p>
        </w:tc>
      </w:tr>
      <w:tr w:rsidR="000550CE" w:rsidRPr="00BB30BE">
        <w:trPr>
          <w:trHeight w:val="567"/>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Companies must establish a home office, or domicile, in a particular state, and that state must be the one in which most of their business (sales, manufacturing, and so forth) is conducted.</w:t>
            </w:r>
          </w:p>
        </w:tc>
      </w:tr>
      <w:tr w:rsidR="000550CE" w:rsidRPr="00BB30BE">
        <w:trPr>
          <w:trHeight w:val="270"/>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noWrap/>
          </w:tcPr>
          <w:p w:rsidR="000550CE" w:rsidRPr="00BB30BE" w:rsidRDefault="000550CE" w:rsidP="000550CE">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Attorney fees are generally involved when a company develops its charter and bylaws, but since these documents are voluntary, a new corporation can avoid these costs by deciding not to have either a charter or bylaws.</w:t>
            </w:r>
          </w:p>
        </w:tc>
      </w:tr>
      <w:tr w:rsidR="000550CE" w:rsidRPr="00BB30BE">
        <w:trPr>
          <w:trHeight w:val="495"/>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The corporate charter is concerned with things like what business the company will engage in, whereas the bylaws are concerned with things like procedures for electing the board of directors.</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4C6F88" w:rsidRPr="00BB30BE">
        <w:trPr>
          <w:trHeight w:val="270"/>
        </w:trPr>
        <w:tc>
          <w:tcPr>
            <w:tcW w:w="63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6570" w:type="dxa"/>
            <w:gridSpan w:val="8"/>
            <w:tcBorders>
              <w:top w:val="nil"/>
              <w:left w:val="nil"/>
              <w:bottom w:val="nil"/>
              <w:right w:val="nil"/>
            </w:tcBorders>
            <w:shd w:val="clear" w:color="auto" w:fill="auto"/>
            <w:noWrap/>
          </w:tcPr>
          <w:p w:rsidR="004C6F88" w:rsidRPr="00BB30BE" w:rsidRDefault="004C6F88" w:rsidP="00880467">
            <w:pPr>
              <w:widowControl/>
              <w:rPr>
                <w:rFonts w:cs="Courier New"/>
                <w:b/>
                <w:bCs/>
              </w:rPr>
            </w:pPr>
            <w:r w:rsidRPr="00BB30BE">
              <w:rPr>
                <w:rFonts w:cs="Courier New"/>
                <w:b/>
                <w:bCs/>
              </w:rPr>
              <w:t>(1.3) Business ethics</w:t>
            </w:r>
            <w:r w:rsidR="00510085">
              <w:rPr>
                <w:rFonts w:cs="Courier New"/>
                <w:b/>
                <w:bCs/>
              </w:rPr>
              <w:tab/>
            </w:r>
            <w:r w:rsidR="00510085">
              <w:rPr>
                <w:rFonts w:cs="Courier New"/>
                <w:b/>
                <w:bCs/>
              </w:rPr>
              <w:tab/>
            </w:r>
            <w:r w:rsidR="00510085">
              <w:rPr>
                <w:rFonts w:cs="Courier New"/>
                <w:b/>
                <w:bCs/>
              </w:rPr>
              <w:tab/>
              <w:t>B M</w:t>
            </w:r>
          </w:p>
        </w:tc>
        <w:tc>
          <w:tcPr>
            <w:tcW w:w="1350" w:type="dxa"/>
            <w:gridSpan w:val="2"/>
            <w:tcBorders>
              <w:top w:val="nil"/>
              <w:left w:val="nil"/>
              <w:bottom w:val="nil"/>
              <w:right w:val="nil"/>
            </w:tcBorders>
            <w:shd w:val="clear" w:color="auto" w:fill="auto"/>
            <w:noWrap/>
          </w:tcPr>
          <w:p w:rsidR="004C6F88" w:rsidRPr="00BB30BE" w:rsidRDefault="004C6F88" w:rsidP="00880467">
            <w:pPr>
              <w:widowControl/>
              <w:rPr>
                <w:rFonts w:cs="Courier New"/>
                <w:b/>
                <w:bCs/>
              </w:rPr>
            </w:pPr>
            <w:r w:rsidRPr="00BB30BE">
              <w:rPr>
                <w:rFonts w:cs="Courier New"/>
                <w:b/>
                <w:bCs/>
              </w:rPr>
              <w:t>Answer: c</w:t>
            </w:r>
          </w:p>
        </w:tc>
        <w:tc>
          <w:tcPr>
            <w:tcW w:w="990" w:type="dxa"/>
            <w:gridSpan w:val="2"/>
            <w:tcBorders>
              <w:top w:val="nil"/>
              <w:left w:val="nil"/>
              <w:bottom w:val="nil"/>
              <w:right w:val="nil"/>
            </w:tcBorders>
            <w:shd w:val="clear" w:color="auto" w:fill="auto"/>
            <w:noWrap/>
          </w:tcPr>
          <w:p w:rsidR="004C6F88" w:rsidRPr="00BB30BE" w:rsidRDefault="004C6F88" w:rsidP="00880467">
            <w:pPr>
              <w:widowControl/>
              <w:jc w:val="right"/>
              <w:rPr>
                <w:rFonts w:cs="Courier New"/>
                <w:b/>
                <w:bCs/>
              </w:rPr>
            </w:pPr>
            <w:r w:rsidRPr="00BB30BE">
              <w:rPr>
                <w:rFonts w:cs="Courier New"/>
                <w:b/>
                <w:bCs/>
              </w:rPr>
              <w:t>MEDIUM</w:t>
            </w:r>
          </w:p>
        </w:tc>
      </w:tr>
      <w:tr w:rsidR="004C6F88" w:rsidRPr="00BB30BE">
        <w:trPr>
          <w:trHeight w:val="225"/>
        </w:trPr>
        <w:tc>
          <w:tcPr>
            <w:tcW w:w="630" w:type="dxa"/>
            <w:tcBorders>
              <w:top w:val="nil"/>
              <w:left w:val="nil"/>
              <w:bottom w:val="nil"/>
              <w:right w:val="nil"/>
            </w:tcBorders>
            <w:shd w:val="clear" w:color="auto" w:fill="auto"/>
            <w:noWrap/>
          </w:tcPr>
          <w:p w:rsidR="004C6F88" w:rsidRPr="00BB30BE" w:rsidRDefault="004C6F88" w:rsidP="00880467">
            <w:pPr>
              <w:widowControl/>
              <w:rPr>
                <w:rFonts w:cs="Courier New"/>
              </w:rPr>
            </w:pPr>
            <w:r w:rsidRPr="00BB30BE">
              <w:rPr>
                <w:rStyle w:val="EndnoteReference"/>
                <w:rFonts w:cs="Courier New"/>
              </w:rPr>
              <w:endnoteReference w:id="36"/>
            </w:r>
            <w:r w:rsidRPr="00BB30BE">
              <w:rPr>
                <w:rFonts w:cs="Courier New"/>
              </w:rPr>
              <w:t>.</w:t>
            </w:r>
          </w:p>
        </w:tc>
        <w:tc>
          <w:tcPr>
            <w:tcW w:w="8910" w:type="dxa"/>
            <w:gridSpan w:val="12"/>
            <w:tcBorders>
              <w:top w:val="nil"/>
              <w:left w:val="nil"/>
              <w:bottom w:val="nil"/>
              <w:right w:val="nil"/>
            </w:tcBorders>
            <w:shd w:val="clear" w:color="auto" w:fill="auto"/>
          </w:tcPr>
          <w:p w:rsidR="004C6F88" w:rsidRPr="00BB30BE" w:rsidRDefault="004C6F88" w:rsidP="00880467">
            <w:pPr>
              <w:widowControl/>
              <w:rPr>
                <w:rFonts w:cs="Courier New"/>
              </w:rPr>
            </w:pPr>
            <w:r w:rsidRPr="00BB30BE">
              <w:rPr>
                <w:rFonts w:cs="Courier New"/>
              </w:rPr>
              <w:t xml:space="preserve">With which of the following statements would most people in business </w:t>
            </w:r>
            <w:r w:rsidRPr="00BB30BE">
              <w:rPr>
                <w:rFonts w:cs="Courier New"/>
                <w:u w:val="single"/>
              </w:rPr>
              <w:t>agree</w:t>
            </w:r>
            <w:r w:rsidRPr="00BB30BE">
              <w:rPr>
                <w:rFonts w:cs="Courier New"/>
              </w:rPr>
              <w:t>?</w:t>
            </w:r>
          </w:p>
        </w:tc>
      </w:tr>
      <w:tr w:rsidR="004C6F88" w:rsidRPr="00BB30BE">
        <w:trPr>
          <w:trHeight w:val="270"/>
        </w:trPr>
        <w:tc>
          <w:tcPr>
            <w:tcW w:w="63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1222" w:type="dxa"/>
            <w:gridSpan w:val="2"/>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96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96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82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82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88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1178" w:type="dxa"/>
            <w:gridSpan w:val="2"/>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1350" w:type="dxa"/>
            <w:gridSpan w:val="2"/>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720" w:type="dxa"/>
            <w:tcBorders>
              <w:top w:val="nil"/>
              <w:left w:val="nil"/>
              <w:bottom w:val="nil"/>
              <w:right w:val="nil"/>
            </w:tcBorders>
            <w:shd w:val="clear" w:color="auto" w:fill="auto"/>
            <w:noWrap/>
          </w:tcPr>
          <w:p w:rsidR="004C6F88" w:rsidRPr="00BB30BE" w:rsidRDefault="004C6F88" w:rsidP="00880467">
            <w:pPr>
              <w:widowControl/>
              <w:rPr>
                <w:rFonts w:cs="Courier New"/>
              </w:rPr>
            </w:pPr>
          </w:p>
        </w:tc>
      </w:tr>
      <w:tr w:rsidR="000550CE" w:rsidRPr="00BB30BE">
        <w:trPr>
          <w:trHeight w:val="270"/>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A corporation’s short-run profits will almost always increase if the firm takes actions that the government has determined are in the best interests of the nation.</w:t>
            </w:r>
          </w:p>
        </w:tc>
      </w:tr>
      <w:tr w:rsidR="000550CE" w:rsidRPr="00BB30BE">
        <w:trPr>
          <w:trHeight w:val="270"/>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Firms and government agencies almost always agree with one another regarding the restrictions that should be placed on hiring and firing employees.</w:t>
            </w:r>
          </w:p>
        </w:tc>
      </w:tr>
      <w:tr w:rsidR="000550CE" w:rsidRPr="00BB30BE">
        <w:trPr>
          <w:trHeight w:val="747"/>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Although people’s moral characters are probably developed before they get into a business school, it is still useful for business schools to cover ethics, including giving students an idea about the adverse consequences of unethical behavior to themselves, their firms, and the nation.</w:t>
            </w:r>
          </w:p>
        </w:tc>
      </w:tr>
      <w:tr w:rsidR="000550CE" w:rsidRPr="00BB30BE">
        <w:trPr>
          <w:trHeight w:val="657"/>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It is not useful for a large corporation to develop a formal set of rules defining ethical and unethical behavior.  Such rules generally can't be applied in many specific instances, so it is better to deal with ethical issues on a case-by-case basis.</w:t>
            </w:r>
          </w:p>
        </w:tc>
      </w:tr>
      <w:tr w:rsidR="000550CE" w:rsidRPr="00BB30BE">
        <w:trPr>
          <w:trHeight w:val="270"/>
        </w:trPr>
        <w:tc>
          <w:tcPr>
            <w:tcW w:w="630" w:type="dxa"/>
            <w:tcBorders>
              <w:top w:val="nil"/>
              <w:left w:val="nil"/>
              <w:bottom w:val="nil"/>
              <w:right w:val="nil"/>
            </w:tcBorders>
            <w:shd w:val="clear" w:color="auto" w:fill="auto"/>
          </w:tcPr>
          <w:p w:rsidR="000550CE" w:rsidRPr="00BB30BE" w:rsidRDefault="000550CE" w:rsidP="000550CE">
            <w:pPr>
              <w:widowControl/>
              <w:rPr>
                <w:rFonts w:cs="Courier New"/>
              </w:rPr>
            </w:pPr>
          </w:p>
        </w:tc>
        <w:tc>
          <w:tcPr>
            <w:tcW w:w="540" w:type="dxa"/>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0550CE" w:rsidRPr="00BB30BE" w:rsidRDefault="000550CE" w:rsidP="000550CE">
            <w:pPr>
              <w:widowControl/>
              <w:rPr>
                <w:rFonts w:cs="Courier New"/>
              </w:rPr>
            </w:pPr>
            <w:r w:rsidRPr="00BB30BE">
              <w:rPr>
                <w:rFonts w:cs="Courier New"/>
              </w:rPr>
              <w:t>“Whistle blowers,” because of the courage it takes to blow the whistle, are generally promoted more rapidly than other employees.</w:t>
            </w:r>
          </w:p>
        </w:tc>
      </w:tr>
      <w:tr w:rsidR="004C6F88" w:rsidRPr="00BB30BE">
        <w:trPr>
          <w:trHeight w:val="270"/>
        </w:trPr>
        <w:tc>
          <w:tcPr>
            <w:tcW w:w="63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1222" w:type="dxa"/>
            <w:gridSpan w:val="2"/>
            <w:tcBorders>
              <w:top w:val="nil"/>
              <w:left w:val="nil"/>
              <w:bottom w:val="nil"/>
              <w:right w:val="nil"/>
            </w:tcBorders>
            <w:shd w:val="clear" w:color="auto" w:fill="auto"/>
            <w:noWrap/>
          </w:tcPr>
          <w:p w:rsidR="004C6F88" w:rsidRPr="00BB30BE" w:rsidRDefault="004C6F88" w:rsidP="00880467">
            <w:pPr>
              <w:widowControl/>
              <w:rPr>
                <w:rFonts w:ascii="Times New Roman" w:hAnsi="Times New Roman"/>
              </w:rPr>
            </w:pPr>
          </w:p>
        </w:tc>
        <w:tc>
          <w:tcPr>
            <w:tcW w:w="96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96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82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82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880"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908" w:type="dxa"/>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1350" w:type="dxa"/>
            <w:gridSpan w:val="2"/>
            <w:tcBorders>
              <w:top w:val="nil"/>
              <w:left w:val="nil"/>
              <w:bottom w:val="nil"/>
              <w:right w:val="nil"/>
            </w:tcBorders>
            <w:shd w:val="clear" w:color="auto" w:fill="auto"/>
            <w:noWrap/>
          </w:tcPr>
          <w:p w:rsidR="004C6F88" w:rsidRPr="00BB30BE" w:rsidRDefault="004C6F88" w:rsidP="00880467">
            <w:pPr>
              <w:widowControl/>
              <w:rPr>
                <w:rFonts w:cs="Courier New"/>
              </w:rPr>
            </w:pPr>
          </w:p>
        </w:tc>
        <w:tc>
          <w:tcPr>
            <w:tcW w:w="990" w:type="dxa"/>
            <w:gridSpan w:val="2"/>
            <w:tcBorders>
              <w:top w:val="nil"/>
              <w:left w:val="nil"/>
              <w:bottom w:val="nil"/>
              <w:right w:val="nil"/>
            </w:tcBorders>
            <w:shd w:val="clear" w:color="auto" w:fill="auto"/>
            <w:noWrap/>
          </w:tcPr>
          <w:p w:rsidR="004C6F88" w:rsidRPr="00BB30BE" w:rsidRDefault="004C6F88" w:rsidP="00880467">
            <w:pPr>
              <w:widowControl/>
              <w:rPr>
                <w:rFonts w:cs="Courier New"/>
              </w:rPr>
            </w:pPr>
          </w:p>
        </w:tc>
      </w:tr>
    </w:tbl>
    <w:p w:rsidR="00880467" w:rsidRPr="00BB30BE" w:rsidRDefault="00880467"/>
    <w:p w:rsidR="004C6F88" w:rsidRPr="00BB30BE" w:rsidRDefault="004C6F88"/>
    <w:p w:rsidR="00880467" w:rsidRPr="00BB30BE" w:rsidRDefault="00880467"/>
    <w:p w:rsidR="00880467" w:rsidRPr="00BB30BE" w:rsidRDefault="00880467"/>
    <w:p w:rsidR="00880467" w:rsidRPr="00BB30BE" w:rsidRDefault="00880467"/>
    <w:p w:rsidR="00880467" w:rsidRPr="00BB30BE" w:rsidRDefault="00880467"/>
    <w:p w:rsidR="00880467" w:rsidRPr="00BB30BE" w:rsidRDefault="00880467"/>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right"/>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(1.3) Goal of firm</w:t>
            </w:r>
            <w:r w:rsidR="00510085">
              <w:rPr>
                <w:rFonts w:cs="Courier New"/>
                <w:b/>
                <w:bCs/>
              </w:rPr>
              <w:tab/>
            </w:r>
            <w:r w:rsidR="00510085">
              <w:rPr>
                <w:rFonts w:cs="Courier New"/>
                <w:b/>
                <w:bCs/>
              </w:rPr>
              <w:tab/>
            </w:r>
            <w:r w:rsidR="00510085">
              <w:rPr>
                <w:rFonts w:cs="Courier New"/>
                <w:b/>
                <w:bCs/>
              </w:rPr>
              <w:tab/>
              <w:t>C M</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a</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333"/>
        </w:trPr>
        <w:tc>
          <w:tcPr>
            <w:tcW w:w="630" w:type="dxa"/>
            <w:tcBorders>
              <w:top w:val="nil"/>
              <w:left w:val="nil"/>
              <w:bottom w:val="nil"/>
              <w:right w:val="nil"/>
            </w:tcBorders>
            <w:shd w:val="clear" w:color="auto" w:fill="auto"/>
            <w:noWrap/>
          </w:tcPr>
          <w:p w:rsidR="00ED1E3E" w:rsidRPr="00BB30BE" w:rsidRDefault="00AB11EC" w:rsidP="00ED1E3E">
            <w:pPr>
              <w:widowControl/>
              <w:rPr>
                <w:rFonts w:cs="Courier New"/>
              </w:rPr>
            </w:pPr>
            <w:r w:rsidRPr="00BB30BE">
              <w:rPr>
                <w:rStyle w:val="EndnoteReference"/>
                <w:rFonts w:cs="Courier New"/>
              </w:rPr>
              <w:endnoteReference w:id="37"/>
            </w:r>
            <w:r w:rsidR="000B1866"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The primary operating goal of a publicly-owned firm interested in serving its stockholders should be to</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right"/>
              <w:rPr>
                <w:rFonts w:cs="Courier New"/>
              </w:rPr>
            </w:pPr>
          </w:p>
        </w:tc>
        <w:tc>
          <w:tcPr>
            <w:tcW w:w="1222"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tcPr>
          <w:p w:rsidR="00ED1E3E" w:rsidRPr="00BB30BE" w:rsidRDefault="00ED1E3E" w:rsidP="00ED1E3E">
            <w:pPr>
              <w:widowControl/>
              <w:rPr>
                <w:rFonts w:cs="Courier New"/>
              </w:rPr>
            </w:pPr>
          </w:p>
        </w:tc>
      </w:tr>
      <w:tr w:rsidR="00BC032E" w:rsidRPr="00BB30BE">
        <w:trPr>
          <w:trHeight w:val="333"/>
        </w:trPr>
        <w:tc>
          <w:tcPr>
            <w:tcW w:w="630" w:type="dxa"/>
            <w:tcBorders>
              <w:top w:val="nil"/>
              <w:left w:val="nil"/>
              <w:bottom w:val="nil"/>
              <w:right w:val="nil"/>
            </w:tcBorders>
            <w:shd w:val="clear" w:color="auto" w:fill="auto"/>
          </w:tcPr>
          <w:p w:rsidR="00BC032E" w:rsidRPr="00BB30BE" w:rsidRDefault="00BC032E" w:rsidP="00BC032E">
            <w:pPr>
              <w:widowControl/>
              <w:rPr>
                <w:rFonts w:cs="Courier New"/>
              </w:rPr>
            </w:pPr>
          </w:p>
        </w:tc>
        <w:tc>
          <w:tcPr>
            <w:tcW w:w="540" w:type="dxa"/>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Maximize the stock price per share over the long run, which is the stock’s intrinsic value.</w:t>
            </w:r>
          </w:p>
        </w:tc>
      </w:tr>
      <w:tr w:rsidR="00BC032E" w:rsidRPr="00BB30BE">
        <w:trPr>
          <w:trHeight w:val="153"/>
        </w:trPr>
        <w:tc>
          <w:tcPr>
            <w:tcW w:w="630" w:type="dxa"/>
            <w:tcBorders>
              <w:top w:val="nil"/>
              <w:left w:val="nil"/>
              <w:bottom w:val="nil"/>
              <w:right w:val="nil"/>
            </w:tcBorders>
            <w:shd w:val="clear" w:color="auto" w:fill="auto"/>
          </w:tcPr>
          <w:p w:rsidR="00BC032E" w:rsidRPr="00BB30BE" w:rsidRDefault="00BC032E" w:rsidP="00BC032E">
            <w:pPr>
              <w:widowControl/>
              <w:rPr>
                <w:rFonts w:cs="Courier New"/>
              </w:rPr>
            </w:pPr>
          </w:p>
        </w:tc>
        <w:tc>
          <w:tcPr>
            <w:tcW w:w="540" w:type="dxa"/>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Maximize the firm's expected EPS.</w:t>
            </w:r>
          </w:p>
        </w:tc>
      </w:tr>
      <w:tr w:rsidR="00BC032E" w:rsidRPr="00BB30BE">
        <w:trPr>
          <w:trHeight w:val="90"/>
        </w:trPr>
        <w:tc>
          <w:tcPr>
            <w:tcW w:w="630" w:type="dxa"/>
            <w:tcBorders>
              <w:top w:val="nil"/>
              <w:left w:val="nil"/>
              <w:bottom w:val="nil"/>
              <w:right w:val="nil"/>
            </w:tcBorders>
            <w:shd w:val="clear" w:color="auto" w:fill="auto"/>
          </w:tcPr>
          <w:p w:rsidR="00BC032E" w:rsidRPr="00BB30BE" w:rsidRDefault="00BC032E" w:rsidP="00BC032E">
            <w:pPr>
              <w:widowControl/>
              <w:rPr>
                <w:rFonts w:cs="Courier New"/>
              </w:rPr>
            </w:pPr>
          </w:p>
        </w:tc>
        <w:tc>
          <w:tcPr>
            <w:tcW w:w="540" w:type="dxa"/>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Minimize the chances of losses.</w:t>
            </w:r>
          </w:p>
        </w:tc>
      </w:tr>
      <w:tr w:rsidR="00BC032E" w:rsidRPr="00BB30BE">
        <w:trPr>
          <w:trHeight w:val="80"/>
        </w:trPr>
        <w:tc>
          <w:tcPr>
            <w:tcW w:w="630" w:type="dxa"/>
            <w:tcBorders>
              <w:top w:val="nil"/>
              <w:left w:val="nil"/>
              <w:bottom w:val="nil"/>
              <w:right w:val="nil"/>
            </w:tcBorders>
            <w:shd w:val="clear" w:color="auto" w:fill="auto"/>
          </w:tcPr>
          <w:p w:rsidR="00BC032E" w:rsidRPr="00BB30BE" w:rsidRDefault="00BC032E" w:rsidP="00BC032E">
            <w:pPr>
              <w:widowControl/>
              <w:rPr>
                <w:rFonts w:cs="Courier New"/>
              </w:rPr>
            </w:pPr>
          </w:p>
        </w:tc>
        <w:tc>
          <w:tcPr>
            <w:tcW w:w="540" w:type="dxa"/>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Maximize the firm's expected total income.</w:t>
            </w:r>
          </w:p>
        </w:tc>
      </w:tr>
      <w:tr w:rsidR="00BC032E" w:rsidRPr="00BB30BE">
        <w:trPr>
          <w:trHeight w:val="90"/>
        </w:trPr>
        <w:tc>
          <w:tcPr>
            <w:tcW w:w="630" w:type="dxa"/>
            <w:tcBorders>
              <w:top w:val="nil"/>
              <w:left w:val="nil"/>
              <w:bottom w:val="nil"/>
              <w:right w:val="nil"/>
            </w:tcBorders>
            <w:shd w:val="clear" w:color="auto" w:fill="auto"/>
          </w:tcPr>
          <w:p w:rsidR="00BC032E" w:rsidRPr="00BB30BE" w:rsidRDefault="00BC032E" w:rsidP="00BC032E">
            <w:pPr>
              <w:widowControl/>
              <w:rPr>
                <w:rFonts w:cs="Courier New"/>
              </w:rPr>
            </w:pPr>
          </w:p>
        </w:tc>
        <w:tc>
          <w:tcPr>
            <w:tcW w:w="540" w:type="dxa"/>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BC032E" w:rsidRPr="00BB30BE" w:rsidRDefault="00BC032E" w:rsidP="00BC032E">
            <w:pPr>
              <w:widowControl/>
              <w:rPr>
                <w:rFonts w:cs="Courier New"/>
              </w:rPr>
            </w:pPr>
            <w:r w:rsidRPr="00BB30BE">
              <w:rPr>
                <w:rFonts w:cs="Courier New"/>
              </w:rPr>
              <w:t>Maximize the stock price on a specific target date.</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(1.3) Corporate goals and control</w:t>
            </w:r>
            <w:r w:rsidR="00510085">
              <w:rPr>
                <w:rFonts w:cs="Courier New"/>
                <w:b/>
                <w:bCs/>
              </w:rPr>
              <w:tab/>
              <w:t>C M</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d</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153"/>
        </w:trPr>
        <w:tc>
          <w:tcPr>
            <w:tcW w:w="630" w:type="dxa"/>
            <w:tcBorders>
              <w:top w:val="nil"/>
              <w:left w:val="nil"/>
              <w:bottom w:val="nil"/>
              <w:right w:val="nil"/>
            </w:tcBorders>
            <w:shd w:val="clear" w:color="auto" w:fill="auto"/>
            <w:noWrap/>
          </w:tcPr>
          <w:p w:rsidR="00ED1E3E" w:rsidRPr="00BB30BE" w:rsidRDefault="000A6C9E" w:rsidP="00ED1E3E">
            <w:pPr>
              <w:widowControl/>
              <w:rPr>
                <w:rFonts w:cs="Courier New"/>
              </w:rPr>
            </w:pPr>
            <w:r w:rsidRPr="00BB30BE">
              <w:rPr>
                <w:rStyle w:val="EndnoteReference"/>
                <w:rFonts w:cs="Courier New"/>
              </w:rPr>
              <w:endnoteReference w:id="38"/>
            </w:r>
            <w:r w:rsidR="003A4B7D"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881A4E" w:rsidRPr="00BB30BE">
        <w:trPr>
          <w:trHeight w:val="468"/>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The proper goal of the financial manager should be to attempt to maximize the firm’s expected cash flows, because this will add the most to the wealth of the individual shareholders.</w:t>
            </w:r>
          </w:p>
        </w:tc>
      </w:tr>
      <w:tr w:rsidR="00881A4E" w:rsidRPr="00BB30BE">
        <w:trPr>
          <w:trHeight w:val="783"/>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The financial manager should seek that combination of assets, liabilities, and capital that will generate the largest expected projected after-tax income over the relevant time horizon, generally the coming year.</w:t>
            </w:r>
          </w:p>
        </w:tc>
      </w:tr>
      <w:tr w:rsidR="00881A4E" w:rsidRPr="00BB30BE">
        <w:trPr>
          <w:trHeight w:val="675"/>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The riskiness inherent in a firm’s earnings per share (EPS) depends on the characteristics of the projects the firm selects, and thus on the firm’s assets.  However, EPS is not affected by the manner in which those assets are financed.</w:t>
            </w:r>
          </w:p>
        </w:tc>
      </w:tr>
      <w:tr w:rsidR="00881A4E" w:rsidRPr="00BB30BE">
        <w:trPr>
          <w:trHeight w:val="585"/>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Potential agency problems can arise between stockholders and managers, because managers hired as agents to act on behalf of the owners may instead make decisions favorable to themselves rather than the stockholders.</w:t>
            </w:r>
          </w:p>
        </w:tc>
      </w:tr>
      <w:tr w:rsidR="00881A4E" w:rsidRPr="00BB30BE">
        <w:trPr>
          <w:trHeight w:val="1287"/>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881A4E" w:rsidRDefault="00881A4E" w:rsidP="00881A4E">
            <w:pPr>
              <w:widowControl/>
              <w:rPr>
                <w:rFonts w:cs="Courier New"/>
              </w:rPr>
            </w:pPr>
            <w:r w:rsidRPr="00BB30BE">
              <w:rPr>
                <w:rFonts w:cs="Courier New"/>
              </w:rPr>
              <w:t>Large, publicly-owned firms like AT&amp;T and GM are controlled by their management teams. Ownership is generally widely dispersed, hence managers have great freedom in how they manage the firm.  Managers may operate in stockholders’ best interests, but they may also operate in their own personal best interests.  As long as managers stay within the law, there is no way to either force or motivate them to act in the stockholders’ best interests.</w:t>
            </w:r>
          </w:p>
          <w:p w:rsidR="00E93FA2" w:rsidRDefault="00E93FA2" w:rsidP="00881A4E">
            <w:pPr>
              <w:widowControl/>
              <w:rPr>
                <w:rFonts w:cs="Courier New"/>
              </w:rPr>
            </w:pPr>
          </w:p>
          <w:p w:rsidR="00E93FA2" w:rsidRDefault="00E93FA2" w:rsidP="00881A4E">
            <w:pPr>
              <w:widowControl/>
              <w:rPr>
                <w:rFonts w:cs="Courier New"/>
              </w:rPr>
            </w:pPr>
          </w:p>
          <w:p w:rsidR="00E93FA2" w:rsidRDefault="00E93FA2" w:rsidP="00881A4E">
            <w:pPr>
              <w:widowControl/>
              <w:rPr>
                <w:rFonts w:cs="Courier New"/>
              </w:rPr>
            </w:pPr>
          </w:p>
          <w:p w:rsidR="00E93FA2" w:rsidRDefault="00E93FA2" w:rsidP="00881A4E">
            <w:pPr>
              <w:widowControl/>
              <w:rPr>
                <w:rFonts w:cs="Courier New"/>
              </w:rPr>
            </w:pPr>
          </w:p>
          <w:p w:rsidR="00E93FA2" w:rsidRDefault="00E93FA2" w:rsidP="00881A4E">
            <w:pPr>
              <w:widowControl/>
              <w:rPr>
                <w:rFonts w:cs="Courier New"/>
              </w:rPr>
            </w:pPr>
          </w:p>
          <w:p w:rsidR="00E93FA2" w:rsidRDefault="00E93FA2" w:rsidP="00881A4E">
            <w:pPr>
              <w:widowControl/>
              <w:rPr>
                <w:rFonts w:cs="Courier New"/>
              </w:rPr>
            </w:pPr>
          </w:p>
          <w:p w:rsidR="00E93FA2" w:rsidRPr="00BB30BE" w:rsidRDefault="00E93FA2" w:rsidP="00881A4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w:t>
            </w:r>
            <w:r w:rsidR="0092156A">
              <w:rPr>
                <w:rFonts w:cs="Courier New"/>
                <w:b/>
                <w:bCs/>
              </w:rPr>
              <w:t>6</w:t>
            </w:r>
            <w:r w:rsidRPr="00BB30BE">
              <w:rPr>
                <w:rFonts w:cs="Courier New"/>
                <w:b/>
                <w:bCs/>
              </w:rPr>
              <w:t>) Security prices and interest rates</w:t>
            </w:r>
            <w:r w:rsidR="00FF4E55">
              <w:rPr>
                <w:rFonts w:cs="Courier New"/>
                <w:b/>
                <w:bCs/>
              </w:rPr>
              <w:tab/>
              <w:t>C H</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e</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450"/>
        </w:trPr>
        <w:tc>
          <w:tcPr>
            <w:tcW w:w="630" w:type="dxa"/>
            <w:tcBorders>
              <w:top w:val="nil"/>
              <w:left w:val="nil"/>
              <w:bottom w:val="nil"/>
              <w:right w:val="nil"/>
            </w:tcBorders>
            <w:shd w:val="clear" w:color="auto" w:fill="auto"/>
            <w:noWrap/>
          </w:tcPr>
          <w:p w:rsidR="00ED1E3E" w:rsidRPr="00BB30BE" w:rsidRDefault="00B81F14" w:rsidP="00ED1E3E">
            <w:pPr>
              <w:widowControl/>
              <w:rPr>
                <w:rFonts w:cs="Courier New"/>
              </w:rPr>
            </w:pPr>
            <w:r w:rsidRPr="00BB30BE">
              <w:rPr>
                <w:rStyle w:val="EndnoteReference"/>
                <w:rFonts w:cs="Courier New"/>
              </w:rPr>
              <w:endnoteReference w:id="39"/>
            </w:r>
            <w:r w:rsidR="003A4B7D"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Suppose the U.S. Treasury announces plans to issue $50 billion of new bonds.  Assuming the announcement was not expected, what effect, other things held constant, would that have on bond prices and interest rates?</w:t>
            </w:r>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tcPr>
          <w:p w:rsidR="00ED1E3E" w:rsidRPr="00BB30BE" w:rsidRDefault="00ED1E3E" w:rsidP="00ED1E3E">
            <w:pPr>
              <w:widowControl/>
              <w:rPr>
                <w:rFonts w:cs="Courier New"/>
              </w:rPr>
            </w:pPr>
          </w:p>
        </w:tc>
      </w:tr>
      <w:tr w:rsidR="00881A4E" w:rsidRPr="00BB30BE">
        <w:trPr>
          <w:trHeight w:val="80"/>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Prices and interest rates would both rise.</w:t>
            </w:r>
          </w:p>
        </w:tc>
      </w:tr>
      <w:tr w:rsidR="00881A4E" w:rsidRPr="00BB30BE">
        <w:trPr>
          <w:trHeight w:val="90"/>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Prices would rise and interest rates would decline.</w:t>
            </w:r>
          </w:p>
        </w:tc>
      </w:tr>
      <w:tr w:rsidR="00881A4E" w:rsidRPr="00BB30BE">
        <w:trPr>
          <w:trHeight w:val="80"/>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Prices and interest rates would both decline.</w:t>
            </w:r>
          </w:p>
        </w:tc>
      </w:tr>
      <w:tr w:rsidR="00881A4E" w:rsidRPr="00BB30BE">
        <w:trPr>
          <w:trHeight w:val="80"/>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There would be no changes in either prices or interest rates.</w:t>
            </w:r>
          </w:p>
        </w:tc>
      </w:tr>
      <w:tr w:rsidR="00881A4E" w:rsidRPr="00BB30BE">
        <w:trPr>
          <w:trHeight w:val="80"/>
        </w:trPr>
        <w:tc>
          <w:tcPr>
            <w:tcW w:w="630" w:type="dxa"/>
            <w:tcBorders>
              <w:top w:val="nil"/>
              <w:left w:val="nil"/>
              <w:bottom w:val="nil"/>
              <w:right w:val="nil"/>
            </w:tcBorders>
            <w:shd w:val="clear" w:color="auto" w:fill="auto"/>
          </w:tcPr>
          <w:p w:rsidR="00881A4E" w:rsidRPr="00BB30BE" w:rsidRDefault="00881A4E" w:rsidP="00881A4E">
            <w:pPr>
              <w:widowControl/>
              <w:rPr>
                <w:rFonts w:cs="Courier New"/>
              </w:rPr>
            </w:pPr>
          </w:p>
        </w:tc>
        <w:tc>
          <w:tcPr>
            <w:tcW w:w="540" w:type="dxa"/>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881A4E" w:rsidRPr="00BB30BE" w:rsidRDefault="00881A4E" w:rsidP="00881A4E">
            <w:pPr>
              <w:widowControl/>
              <w:rPr>
                <w:rFonts w:cs="Courier New"/>
              </w:rPr>
            </w:pPr>
            <w:r w:rsidRPr="00BB30BE">
              <w:rPr>
                <w:rFonts w:cs="Courier New"/>
              </w:rPr>
              <w:t>Prices would decline and interest rates would rise.</w:t>
            </w:r>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r>
    </w:tbl>
    <w:p w:rsidR="00F97815" w:rsidRPr="00BB30BE" w:rsidRDefault="00F97815"/>
    <w:p w:rsidR="00F97815" w:rsidRPr="00BB30BE" w:rsidRDefault="00F97815"/>
    <w:p w:rsidR="00F97815" w:rsidRPr="00BB30BE" w:rsidRDefault="00F97815"/>
    <w:p w:rsidR="00F97815" w:rsidRPr="00BB30BE" w:rsidRDefault="00F97815"/>
    <w:p w:rsidR="00F97815" w:rsidRPr="00BB30BE" w:rsidRDefault="00F97815"/>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w:t>
            </w:r>
            <w:r w:rsidR="0092156A">
              <w:rPr>
                <w:rFonts w:cs="Courier New"/>
                <w:b/>
                <w:bCs/>
              </w:rPr>
              <w:t>6</w:t>
            </w:r>
            <w:r w:rsidRPr="00BB30BE">
              <w:rPr>
                <w:rFonts w:cs="Courier New"/>
                <w:b/>
                <w:bCs/>
              </w:rPr>
              <w:t>) Interest rates</w:t>
            </w:r>
            <w:r w:rsidR="00FF4E55">
              <w:rPr>
                <w:rFonts w:cs="Courier New"/>
                <w:b/>
                <w:bCs/>
              </w:rPr>
              <w:tab/>
            </w:r>
            <w:r w:rsidR="00FF4E55">
              <w:rPr>
                <w:rFonts w:cs="Courier New"/>
                <w:b/>
                <w:bCs/>
              </w:rPr>
              <w:tab/>
            </w:r>
            <w:r w:rsidR="00FF4E55">
              <w:rPr>
                <w:rFonts w:cs="Courier New"/>
                <w:b/>
                <w:bCs/>
              </w:rPr>
              <w:tab/>
              <w:t>C H</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d</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252"/>
        </w:trPr>
        <w:tc>
          <w:tcPr>
            <w:tcW w:w="630" w:type="dxa"/>
            <w:tcBorders>
              <w:top w:val="nil"/>
              <w:left w:val="nil"/>
              <w:bottom w:val="nil"/>
              <w:right w:val="nil"/>
            </w:tcBorders>
            <w:shd w:val="clear" w:color="auto" w:fill="auto"/>
            <w:noWrap/>
          </w:tcPr>
          <w:p w:rsidR="00ED1E3E" w:rsidRPr="00BB30BE" w:rsidRDefault="00CE124F" w:rsidP="00ED1E3E">
            <w:pPr>
              <w:widowControl/>
              <w:rPr>
                <w:rFonts w:cs="Courier New"/>
              </w:rPr>
            </w:pPr>
            <w:r w:rsidRPr="00BB30BE">
              <w:rPr>
                <w:rStyle w:val="EndnoteReference"/>
                <w:rFonts w:cs="Courier New"/>
              </w:rPr>
              <w:endnoteReference w:id="40"/>
            </w:r>
            <w:r w:rsidR="003A4B7D"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 xml:space="preserve">Which of the following would be most likely to lead to </w:t>
            </w:r>
            <w:r w:rsidRPr="00BB30BE">
              <w:rPr>
                <w:rFonts w:cs="Courier New"/>
                <w:u w:val="single"/>
              </w:rPr>
              <w:t>higher</w:t>
            </w:r>
            <w:r w:rsidRPr="00BB30BE">
              <w:rPr>
                <w:rFonts w:cs="Courier New"/>
              </w:rPr>
              <w:t xml:space="preserve"> interest rates on all debt securities in the economy?</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F13961" w:rsidRPr="00BB30BE">
        <w:trPr>
          <w:trHeight w:val="80"/>
        </w:trPr>
        <w:tc>
          <w:tcPr>
            <w:tcW w:w="630" w:type="dxa"/>
            <w:tcBorders>
              <w:top w:val="nil"/>
              <w:left w:val="nil"/>
              <w:bottom w:val="nil"/>
              <w:right w:val="nil"/>
            </w:tcBorders>
            <w:shd w:val="clear" w:color="auto" w:fill="auto"/>
          </w:tcPr>
          <w:p w:rsidR="00F13961" w:rsidRPr="00BB30BE" w:rsidRDefault="00F13961" w:rsidP="00F13961">
            <w:pPr>
              <w:widowControl/>
              <w:rPr>
                <w:rFonts w:cs="Courier New"/>
              </w:rPr>
            </w:pPr>
          </w:p>
        </w:tc>
        <w:tc>
          <w:tcPr>
            <w:tcW w:w="540" w:type="dxa"/>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Households start saving a larger percentage of their income.</w:t>
            </w:r>
          </w:p>
        </w:tc>
      </w:tr>
      <w:tr w:rsidR="00F13961" w:rsidRPr="00BB30BE">
        <w:trPr>
          <w:trHeight w:val="117"/>
        </w:trPr>
        <w:tc>
          <w:tcPr>
            <w:tcW w:w="630" w:type="dxa"/>
            <w:tcBorders>
              <w:top w:val="nil"/>
              <w:left w:val="nil"/>
              <w:bottom w:val="nil"/>
              <w:right w:val="nil"/>
            </w:tcBorders>
            <w:shd w:val="clear" w:color="auto" w:fill="auto"/>
          </w:tcPr>
          <w:p w:rsidR="00F13961" w:rsidRPr="00BB30BE" w:rsidRDefault="00F13961" w:rsidP="00F13961">
            <w:pPr>
              <w:widowControl/>
              <w:rPr>
                <w:rFonts w:cs="Courier New"/>
              </w:rPr>
            </w:pPr>
          </w:p>
        </w:tc>
        <w:tc>
          <w:tcPr>
            <w:tcW w:w="540" w:type="dxa"/>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The economy moves from a boom to a recession.</w:t>
            </w:r>
          </w:p>
        </w:tc>
      </w:tr>
      <w:tr w:rsidR="00F13961" w:rsidRPr="00BB30BE">
        <w:trPr>
          <w:trHeight w:val="80"/>
        </w:trPr>
        <w:tc>
          <w:tcPr>
            <w:tcW w:w="630" w:type="dxa"/>
            <w:tcBorders>
              <w:top w:val="nil"/>
              <w:left w:val="nil"/>
              <w:bottom w:val="nil"/>
              <w:right w:val="nil"/>
            </w:tcBorders>
            <w:shd w:val="clear" w:color="auto" w:fill="auto"/>
          </w:tcPr>
          <w:p w:rsidR="00F13961" w:rsidRPr="00BB30BE" w:rsidRDefault="00F13961" w:rsidP="00F13961">
            <w:pPr>
              <w:widowControl/>
              <w:rPr>
                <w:rFonts w:cs="Courier New"/>
              </w:rPr>
            </w:pPr>
          </w:p>
        </w:tc>
        <w:tc>
          <w:tcPr>
            <w:tcW w:w="540" w:type="dxa"/>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The level of inflation begins to decline.</w:t>
            </w:r>
          </w:p>
        </w:tc>
      </w:tr>
      <w:tr w:rsidR="00F13961" w:rsidRPr="00BB30BE">
        <w:trPr>
          <w:trHeight w:val="207"/>
        </w:trPr>
        <w:tc>
          <w:tcPr>
            <w:tcW w:w="630" w:type="dxa"/>
            <w:tcBorders>
              <w:top w:val="nil"/>
              <w:left w:val="nil"/>
              <w:bottom w:val="nil"/>
              <w:right w:val="nil"/>
            </w:tcBorders>
            <w:shd w:val="clear" w:color="auto" w:fill="auto"/>
          </w:tcPr>
          <w:p w:rsidR="00F13961" w:rsidRPr="00BB30BE" w:rsidRDefault="00F13961" w:rsidP="00F13961">
            <w:pPr>
              <w:widowControl/>
              <w:rPr>
                <w:rFonts w:cs="Courier New"/>
              </w:rPr>
            </w:pPr>
          </w:p>
        </w:tc>
        <w:tc>
          <w:tcPr>
            <w:tcW w:w="540" w:type="dxa"/>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Corporations step up their expansion plans and thus increase their demand for capital.</w:t>
            </w:r>
          </w:p>
        </w:tc>
      </w:tr>
      <w:tr w:rsidR="00F13961" w:rsidRPr="00BB30BE">
        <w:trPr>
          <w:trHeight w:val="198"/>
        </w:trPr>
        <w:tc>
          <w:tcPr>
            <w:tcW w:w="630" w:type="dxa"/>
            <w:tcBorders>
              <w:top w:val="nil"/>
              <w:left w:val="nil"/>
              <w:bottom w:val="nil"/>
              <w:right w:val="nil"/>
            </w:tcBorders>
            <w:shd w:val="clear" w:color="auto" w:fill="auto"/>
          </w:tcPr>
          <w:p w:rsidR="00F13961" w:rsidRPr="00BB30BE" w:rsidRDefault="00F13961" w:rsidP="00F13961">
            <w:pPr>
              <w:widowControl/>
              <w:rPr>
                <w:rFonts w:cs="Courier New"/>
              </w:rPr>
            </w:pPr>
          </w:p>
        </w:tc>
        <w:tc>
          <w:tcPr>
            <w:tcW w:w="540" w:type="dxa"/>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F13961" w:rsidRPr="00BB30BE" w:rsidRDefault="00F13961" w:rsidP="00F13961">
            <w:pPr>
              <w:widowControl/>
              <w:rPr>
                <w:rFonts w:cs="Courier New"/>
              </w:rPr>
            </w:pPr>
            <w:r w:rsidRPr="00BB30BE">
              <w:rPr>
                <w:rFonts w:cs="Courier New"/>
              </w:rPr>
              <w:t>The Federal Reserve uses monetary policy in an attempt to stimulate the economy.</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(1.</w:t>
            </w:r>
            <w:r w:rsidR="0092156A">
              <w:rPr>
                <w:rFonts w:cs="Courier New"/>
                <w:b/>
                <w:bCs/>
              </w:rPr>
              <w:t>6</w:t>
            </w:r>
            <w:r w:rsidRPr="00BB30BE">
              <w:rPr>
                <w:rFonts w:cs="Courier New"/>
                <w:b/>
                <w:bCs/>
              </w:rPr>
              <w:t>) Interest rates</w:t>
            </w:r>
            <w:r w:rsidR="00FF4E55">
              <w:rPr>
                <w:rFonts w:cs="Courier New"/>
                <w:b/>
                <w:bCs/>
              </w:rPr>
              <w:tab/>
            </w:r>
            <w:r w:rsidR="00FF4E55">
              <w:rPr>
                <w:rFonts w:cs="Courier New"/>
                <w:b/>
                <w:bCs/>
              </w:rPr>
              <w:tab/>
            </w:r>
            <w:r w:rsidR="00FF4E55">
              <w:rPr>
                <w:rFonts w:cs="Courier New"/>
                <w:b/>
                <w:bCs/>
              </w:rPr>
              <w:tab/>
              <w:t>C H</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e</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288"/>
        </w:trPr>
        <w:tc>
          <w:tcPr>
            <w:tcW w:w="630" w:type="dxa"/>
            <w:tcBorders>
              <w:top w:val="nil"/>
              <w:left w:val="nil"/>
              <w:bottom w:val="nil"/>
              <w:right w:val="nil"/>
            </w:tcBorders>
            <w:shd w:val="clear" w:color="auto" w:fill="auto"/>
            <w:noWrap/>
          </w:tcPr>
          <w:p w:rsidR="00ED1E3E" w:rsidRPr="00BB30BE" w:rsidRDefault="006D09FB" w:rsidP="00ED1E3E">
            <w:pPr>
              <w:widowControl/>
              <w:rPr>
                <w:rFonts w:cs="Courier New"/>
              </w:rPr>
            </w:pPr>
            <w:r w:rsidRPr="00BB30BE">
              <w:rPr>
                <w:rStyle w:val="EndnoteReference"/>
                <w:rFonts w:cs="Courier New"/>
              </w:rPr>
              <w:endnoteReference w:id="41"/>
            </w:r>
            <w:r w:rsidR="003A4B7D"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 xml:space="preserve">Which of the following factors would be most likely to lead to an </w:t>
            </w:r>
            <w:r w:rsidRPr="00BB30BE">
              <w:rPr>
                <w:rFonts w:cs="Courier New"/>
                <w:u w:val="single"/>
              </w:rPr>
              <w:t>increase</w:t>
            </w:r>
            <w:r w:rsidRPr="00BB30BE">
              <w:rPr>
                <w:rFonts w:cs="Courier New"/>
              </w:rPr>
              <w:t xml:space="preserve"> in interest rates in the economy?</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7445AB" w:rsidRPr="00BB30BE">
        <w:trPr>
          <w:trHeight w:val="8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Households reduce their consumption and increase their savings.</w:t>
            </w:r>
          </w:p>
        </w:tc>
      </w:tr>
      <w:tr w:rsidR="007445AB" w:rsidRPr="00BB30BE">
        <w:trPr>
          <w:trHeight w:val="153"/>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The Federal Reserve decides to try to stimulate the economy.</w:t>
            </w:r>
          </w:p>
        </w:tc>
      </w:tr>
      <w:tr w:rsidR="007445AB" w:rsidRPr="00BB30BE">
        <w:trPr>
          <w:trHeight w:val="108"/>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There is a decrease in expected inflation.</w:t>
            </w:r>
          </w:p>
        </w:tc>
      </w:tr>
      <w:tr w:rsidR="007445AB" w:rsidRPr="00BB30BE">
        <w:trPr>
          <w:trHeight w:val="8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The economy falls into a recession.</w:t>
            </w:r>
          </w:p>
        </w:tc>
      </w:tr>
      <w:tr w:rsidR="007445AB" w:rsidRPr="00BB30BE">
        <w:trPr>
          <w:trHeight w:val="198"/>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7445AB" w:rsidRDefault="007445AB" w:rsidP="003C1F23">
            <w:pPr>
              <w:widowControl/>
              <w:rPr>
                <w:rFonts w:cs="Courier New"/>
              </w:rPr>
            </w:pPr>
            <w:r w:rsidRPr="00BB30BE">
              <w:rPr>
                <w:rFonts w:cs="Courier New"/>
              </w:rPr>
              <w:t>Most businesses decide to modernize and expand their manufacturing capacity, and to install new equipment to reduce labor costs.</w:t>
            </w: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Default="00E93FA2" w:rsidP="003C1F23">
            <w:pPr>
              <w:widowControl/>
              <w:rPr>
                <w:rFonts w:cs="Courier New"/>
              </w:rPr>
            </w:pPr>
          </w:p>
          <w:p w:rsidR="00E93FA2" w:rsidRPr="00BB30BE" w:rsidRDefault="00E93FA2" w:rsidP="003C1F23">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(Comp: 1.</w:t>
            </w:r>
            <w:r w:rsidR="0092156A">
              <w:rPr>
                <w:rFonts w:cs="Courier New"/>
                <w:b/>
                <w:bCs/>
              </w:rPr>
              <w:t>8</w:t>
            </w:r>
            <w:r w:rsidRPr="00BB30BE">
              <w:rPr>
                <w:rFonts w:cs="Courier New"/>
                <w:b/>
                <w:bCs/>
              </w:rPr>
              <w:t>,1.</w:t>
            </w:r>
            <w:r w:rsidR="0092156A">
              <w:rPr>
                <w:rFonts w:cs="Courier New"/>
                <w:b/>
                <w:bCs/>
              </w:rPr>
              <w:t>9</w:t>
            </w:r>
            <w:r w:rsidRPr="00BB30BE">
              <w:rPr>
                <w:rFonts w:cs="Courier New"/>
                <w:b/>
                <w:bCs/>
              </w:rPr>
              <w:t>,1.</w:t>
            </w:r>
            <w:r w:rsidR="0092156A" w:rsidRPr="00BB30BE">
              <w:rPr>
                <w:rFonts w:cs="Courier New"/>
                <w:b/>
                <w:bCs/>
              </w:rPr>
              <w:t>1</w:t>
            </w:r>
            <w:r w:rsidR="0092156A">
              <w:rPr>
                <w:rFonts w:cs="Courier New"/>
                <w:b/>
                <w:bCs/>
              </w:rPr>
              <w:t>1</w:t>
            </w:r>
            <w:r w:rsidRPr="00BB30BE">
              <w:rPr>
                <w:rFonts w:cs="Courier New"/>
                <w:b/>
                <w:bCs/>
              </w:rPr>
              <w:t>) Financial transactions</w:t>
            </w:r>
            <w:r w:rsidR="00FF4E55">
              <w:rPr>
                <w:rFonts w:cs="Courier New"/>
                <w:b/>
                <w:bCs/>
              </w:rPr>
              <w:tab/>
              <w:t>C H</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d</w:t>
            </w:r>
          </w:p>
        </w:tc>
        <w:tc>
          <w:tcPr>
            <w:tcW w:w="990" w:type="dxa"/>
            <w:gridSpan w:val="2"/>
            <w:tcBorders>
              <w:top w:val="nil"/>
              <w:left w:val="nil"/>
              <w:bottom w:val="nil"/>
              <w:right w:val="nil"/>
            </w:tcBorders>
            <w:shd w:val="clear" w:color="auto" w:fill="auto"/>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180"/>
        </w:trPr>
        <w:tc>
          <w:tcPr>
            <w:tcW w:w="630" w:type="dxa"/>
            <w:tcBorders>
              <w:top w:val="nil"/>
              <w:left w:val="nil"/>
              <w:bottom w:val="nil"/>
              <w:right w:val="nil"/>
            </w:tcBorders>
            <w:shd w:val="clear" w:color="auto" w:fill="auto"/>
            <w:noWrap/>
          </w:tcPr>
          <w:p w:rsidR="00ED1E3E" w:rsidRPr="00BB30BE" w:rsidRDefault="00402592" w:rsidP="00ED1E3E">
            <w:pPr>
              <w:widowControl/>
              <w:rPr>
                <w:rFonts w:cs="Courier New"/>
              </w:rPr>
            </w:pPr>
            <w:r w:rsidRPr="00BB30BE">
              <w:rPr>
                <w:rStyle w:val="EndnoteReference"/>
                <w:rFonts w:cs="Courier New"/>
              </w:rPr>
              <w:endnoteReference w:id="42"/>
            </w:r>
            <w:r w:rsidR="003A4B7D"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tcPr>
          <w:p w:rsidR="00ED1E3E" w:rsidRPr="00BB30BE" w:rsidRDefault="00ED1E3E" w:rsidP="00ED1E3E">
            <w:pPr>
              <w:widowControl/>
              <w:rPr>
                <w:rFonts w:cs="Courier New"/>
              </w:rPr>
            </w:pPr>
          </w:p>
        </w:tc>
      </w:tr>
      <w:tr w:rsidR="007445AB" w:rsidRPr="00BB30BE">
        <w:trPr>
          <w:trHeight w:val="405"/>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If General Electric were to issue new stock this year it would be considered a secondary market transaction since the company already has stock outstanding.</w:t>
            </w:r>
          </w:p>
        </w:tc>
      </w:tr>
      <w:tr w:rsidR="007445AB" w:rsidRPr="00BB30BE">
        <w:trPr>
          <w:trHeight w:val="27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Capital market transactions only include preferred stock and common stock transactions.</w:t>
            </w:r>
          </w:p>
        </w:tc>
      </w:tr>
      <w:tr w:rsidR="007445AB" w:rsidRPr="00BB30BE">
        <w:trPr>
          <w:trHeight w:val="90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The distinguishing feature between spot markets versus futures markets transactions is the maturity of the investments.  That is, spot market transactions involve securities that have maturities of less than one year, whereas futures markets transactions involve securities with maturities greater than one year.</w:t>
            </w:r>
          </w:p>
        </w:tc>
      </w:tr>
      <w:tr w:rsidR="007445AB" w:rsidRPr="00BB30BE">
        <w:trPr>
          <w:trHeight w:val="8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bookmarkStart w:id="2" w:name="RANGE!C322"/>
            <w:r w:rsidRPr="00BB30BE">
              <w:rPr>
                <w:rFonts w:cs="Courier New"/>
              </w:rPr>
              <w:t>Both Nasdaq "dealers" and NYSE “specialists” hold inventories of stocks.</w:t>
            </w:r>
            <w:bookmarkEnd w:id="2"/>
          </w:p>
        </w:tc>
      </w:tr>
      <w:tr w:rsidR="007445AB" w:rsidRPr="00BB30BE">
        <w:trPr>
          <w:trHeight w:val="252"/>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An electronic communications network (ECN) is a physical location exchange.</w:t>
            </w:r>
          </w:p>
        </w:tc>
      </w:tr>
      <w:tr w:rsidR="00ED1E3E" w:rsidRPr="00BB30BE">
        <w:trPr>
          <w:trHeight w:val="255"/>
        </w:trPr>
        <w:tc>
          <w:tcPr>
            <w:tcW w:w="63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ascii="Arial" w:hAnsi="Arial" w:cs="Arial"/>
              </w:rPr>
            </w:pPr>
          </w:p>
        </w:tc>
      </w:tr>
    </w:tbl>
    <w:p w:rsidR="00785545" w:rsidRPr="00BB30BE" w:rsidRDefault="00785545"/>
    <w:p w:rsidR="00726652" w:rsidRPr="00BB30BE" w:rsidRDefault="00726652"/>
    <w:p w:rsidR="00726652" w:rsidRPr="00BB30BE" w:rsidRDefault="00726652"/>
    <w:p w:rsidR="00726652" w:rsidRPr="00BB30BE" w:rsidRDefault="00726652"/>
    <w:p w:rsidR="00726652" w:rsidRPr="00BB30BE" w:rsidRDefault="00726652"/>
    <w:p w:rsidR="00726652" w:rsidRPr="00BB30BE" w:rsidRDefault="00726652"/>
    <w:p w:rsidR="00726652" w:rsidRPr="00BB30BE" w:rsidRDefault="00726652"/>
    <w:p w:rsidR="00726652" w:rsidRPr="00BB30BE" w:rsidRDefault="00726652"/>
    <w:p w:rsidR="00726652" w:rsidRPr="00BB30BE" w:rsidRDefault="00726652"/>
    <w:p w:rsidR="00726652" w:rsidRPr="00BB30BE" w:rsidRDefault="00726652"/>
    <w:p w:rsidR="00726652" w:rsidRPr="00BB30BE" w:rsidRDefault="00726652"/>
    <w:p w:rsidR="00726652" w:rsidRPr="00BB30BE" w:rsidRDefault="00726652"/>
    <w:tbl>
      <w:tblPr>
        <w:tblW w:w="9540" w:type="dxa"/>
        <w:tblInd w:w="18"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(Comp: 1.2,1.3) Miscellaneous concepts</w:t>
            </w:r>
            <w:r w:rsidR="00363091">
              <w:rPr>
                <w:rFonts w:cs="Courier New"/>
                <w:b/>
                <w:bCs/>
              </w:rPr>
              <w:tab/>
              <w:t>C M</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c</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90"/>
        </w:trPr>
        <w:tc>
          <w:tcPr>
            <w:tcW w:w="630" w:type="dxa"/>
            <w:tcBorders>
              <w:top w:val="nil"/>
              <w:left w:val="nil"/>
              <w:bottom w:val="nil"/>
              <w:right w:val="nil"/>
            </w:tcBorders>
            <w:shd w:val="clear" w:color="auto" w:fill="auto"/>
            <w:noWrap/>
          </w:tcPr>
          <w:p w:rsidR="00ED1E3E" w:rsidRPr="00BB30BE" w:rsidRDefault="00FD2675" w:rsidP="00ED1E3E">
            <w:pPr>
              <w:widowControl/>
              <w:rPr>
                <w:rFonts w:cs="Courier New"/>
              </w:rPr>
            </w:pPr>
            <w:r w:rsidRPr="00BB30BE">
              <w:rPr>
                <w:rStyle w:val="EndnoteReference"/>
                <w:rFonts w:cs="Courier New"/>
              </w:rPr>
              <w:endnoteReference w:id="43"/>
            </w:r>
            <w:r w:rsidR="003A4B7D"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7445AB" w:rsidRPr="00BB30BE">
        <w:trPr>
          <w:trHeight w:val="495"/>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 xml:space="preserve">Corporations generally are subject to fewer regulations and more favorable tax treatment than sole proprietorships and partnerships.  This is why corporations do most of the business in the </w:t>
            </w:r>
            <w:smartTag w:uri="urn:schemas-microsoft-com:office:smarttags" w:element="place">
              <w:smartTag w:uri="urn:schemas-microsoft-com:office:smarttags" w:element="country-region">
                <w:r w:rsidRPr="00BB30BE">
                  <w:rPr>
                    <w:rFonts w:cs="Courier New"/>
                  </w:rPr>
                  <w:t>United States</w:t>
                </w:r>
              </w:smartTag>
            </w:smartTag>
            <w:r w:rsidRPr="00BB30BE">
              <w:rPr>
                <w:rFonts w:cs="Courier New"/>
              </w:rPr>
              <w:t>.</w:t>
            </w:r>
          </w:p>
        </w:tc>
      </w:tr>
      <w:tr w:rsidR="007445AB" w:rsidRPr="00BB30BE">
        <w:trPr>
          <w:trHeight w:val="45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Managers who face the threat of hostile takeovers are less likely to pursue policies that maximize shareholder value than are managers who do not face the threat of hostile takeovers.</w:t>
            </w:r>
          </w:p>
        </w:tc>
      </w:tr>
      <w:tr w:rsidR="007445AB" w:rsidRPr="00BB30BE">
        <w:trPr>
          <w:trHeight w:val="207"/>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One advantage of the corporate form of organization is that liability of the owners of the firm is limited to their investment in the firm.</w:t>
            </w:r>
          </w:p>
        </w:tc>
      </w:tr>
      <w:tr w:rsidR="007445AB" w:rsidRPr="00BB30BE">
        <w:trPr>
          <w:trHeight w:val="387"/>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Because of their simplified organization, it is easier for sole proprietorships and partnerships to raise large amounts of outside capital than it is for corporations.</w:t>
            </w:r>
          </w:p>
        </w:tc>
      </w:tr>
      <w:tr w:rsidR="007445AB" w:rsidRPr="00BB30BE">
        <w:trPr>
          <w:trHeight w:val="162"/>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7445AB" w:rsidRDefault="007445AB" w:rsidP="003C1F23">
            <w:pPr>
              <w:widowControl/>
              <w:rPr>
                <w:rFonts w:cs="Courier New"/>
              </w:rPr>
            </w:pPr>
            <w:r w:rsidRPr="00BB30BE">
              <w:rPr>
                <w:rFonts w:cs="Courier New"/>
              </w:rPr>
              <w:t>Bond covenants are an effective way to resolve conflicts between shareholders and managers.</w:t>
            </w:r>
          </w:p>
          <w:p w:rsidR="00E93FA2" w:rsidRDefault="00E93FA2" w:rsidP="003C1F23">
            <w:pPr>
              <w:widowControl/>
              <w:rPr>
                <w:rFonts w:cs="Courier New"/>
              </w:rPr>
            </w:pPr>
          </w:p>
          <w:p w:rsidR="00E93FA2" w:rsidRDefault="00E93FA2" w:rsidP="003C1F23">
            <w:pPr>
              <w:widowControl/>
              <w:rPr>
                <w:rFonts w:cs="Courier New"/>
              </w:rPr>
            </w:pPr>
          </w:p>
          <w:p w:rsidR="00E93FA2" w:rsidRPr="00BB30BE" w:rsidRDefault="00E93FA2" w:rsidP="003C1F23">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jc w:val="both"/>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6570" w:type="dxa"/>
            <w:gridSpan w:val="8"/>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(Comp: 1.2,1.3) Miscellaneous concepts</w:t>
            </w:r>
            <w:r w:rsidR="00363091">
              <w:rPr>
                <w:rFonts w:cs="Courier New"/>
                <w:b/>
                <w:bCs/>
              </w:rPr>
              <w:tab/>
              <w:t>C M</w:t>
            </w: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e</w:t>
            </w:r>
          </w:p>
        </w:tc>
        <w:tc>
          <w:tcPr>
            <w:tcW w:w="990" w:type="dxa"/>
            <w:gridSpan w:val="2"/>
            <w:tcBorders>
              <w:top w:val="nil"/>
              <w:left w:val="nil"/>
              <w:bottom w:val="nil"/>
              <w:right w:val="nil"/>
            </w:tcBorders>
            <w:shd w:val="clear" w:color="auto" w:fill="auto"/>
            <w:noWrap/>
          </w:tcPr>
          <w:p w:rsidR="00ED1E3E" w:rsidRPr="00BB30BE" w:rsidRDefault="00ED1E3E" w:rsidP="00ED1E3E">
            <w:pPr>
              <w:widowControl/>
              <w:jc w:val="right"/>
              <w:rPr>
                <w:rFonts w:cs="Courier New"/>
                <w:b/>
                <w:bCs/>
              </w:rPr>
            </w:pPr>
            <w:r w:rsidRPr="00BB30BE">
              <w:rPr>
                <w:rFonts w:cs="Courier New"/>
                <w:b/>
                <w:bCs/>
              </w:rPr>
              <w:t>MEDIUM</w:t>
            </w:r>
          </w:p>
        </w:tc>
      </w:tr>
      <w:tr w:rsidR="00ED1E3E" w:rsidRPr="00BB30BE">
        <w:trPr>
          <w:trHeight w:val="162"/>
        </w:trPr>
        <w:tc>
          <w:tcPr>
            <w:tcW w:w="630" w:type="dxa"/>
            <w:tcBorders>
              <w:top w:val="nil"/>
              <w:left w:val="nil"/>
              <w:bottom w:val="nil"/>
              <w:right w:val="nil"/>
            </w:tcBorders>
            <w:shd w:val="clear" w:color="auto" w:fill="auto"/>
            <w:noWrap/>
          </w:tcPr>
          <w:p w:rsidR="00ED1E3E" w:rsidRPr="00BB30BE" w:rsidRDefault="00E1664A" w:rsidP="00ED1E3E">
            <w:pPr>
              <w:widowControl/>
              <w:rPr>
                <w:rFonts w:cs="Courier New"/>
              </w:rPr>
            </w:pPr>
            <w:r w:rsidRPr="00BB30BE">
              <w:rPr>
                <w:rStyle w:val="EndnoteReference"/>
                <w:rFonts w:cs="Courier New"/>
              </w:rPr>
              <w:endnoteReference w:id="44"/>
            </w:r>
            <w:r w:rsidR="003A4B7D"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Which of the following statements is CORRECT?</w:t>
            </w:r>
          </w:p>
        </w:tc>
      </w:tr>
      <w:tr w:rsidR="00ED1E3E" w:rsidRPr="00BB30BE">
        <w:trPr>
          <w:trHeight w:val="270"/>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r>
      <w:tr w:rsidR="007445AB" w:rsidRPr="00BB30BE">
        <w:trPr>
          <w:trHeight w:val="108"/>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A good goal for a firm’s management is maximization of expected EPS.</w:t>
            </w:r>
          </w:p>
        </w:tc>
      </w:tr>
      <w:tr w:rsidR="007445AB" w:rsidRPr="00BB30BE">
        <w:trPr>
          <w:trHeight w:val="333"/>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 xml:space="preserve">Most business in the </w:t>
            </w:r>
            <w:smartTag w:uri="urn:schemas-microsoft-com:office:smarttags" w:element="place">
              <w:smartTag w:uri="urn:schemas-microsoft-com:office:smarttags" w:element="country-region">
                <w:r w:rsidRPr="00BB30BE">
                  <w:rPr>
                    <w:rFonts w:cs="Courier New"/>
                  </w:rPr>
                  <w:t>U.S.</w:t>
                </w:r>
              </w:smartTag>
            </w:smartTag>
            <w:r w:rsidRPr="00BB30BE">
              <w:rPr>
                <w:rFonts w:cs="Courier New"/>
              </w:rPr>
              <w:t xml:space="preserve"> is conducted by corporations, and corporations’ popularity results primarily from their favorable tax treatment.</w:t>
            </w:r>
          </w:p>
        </w:tc>
      </w:tr>
      <w:tr w:rsidR="007445AB" w:rsidRPr="00BB30BE">
        <w:trPr>
          <w:trHeight w:val="423"/>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Because most stock ownership is concentrated in the hands of a relatively small segment of society, firms' actions to maximize their stock prices have little benefit to society.</w:t>
            </w:r>
          </w:p>
        </w:tc>
      </w:tr>
      <w:tr w:rsidR="007445AB" w:rsidRPr="00BB30BE">
        <w:trPr>
          <w:trHeight w:val="27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Corporations and partnerships have an advantage over proprietorships because a sole proprietor is exposed to unlimited liability, but the liability of all investors in the other types of businesses is more limited.</w:t>
            </w:r>
          </w:p>
        </w:tc>
      </w:tr>
      <w:tr w:rsidR="007445AB" w:rsidRPr="00BB30BE">
        <w:trPr>
          <w:trHeight w:val="180"/>
        </w:trPr>
        <w:tc>
          <w:tcPr>
            <w:tcW w:w="630" w:type="dxa"/>
            <w:tcBorders>
              <w:top w:val="nil"/>
              <w:left w:val="nil"/>
              <w:bottom w:val="nil"/>
              <w:right w:val="nil"/>
            </w:tcBorders>
            <w:shd w:val="clear" w:color="auto" w:fill="auto"/>
          </w:tcPr>
          <w:p w:rsidR="007445AB" w:rsidRPr="00BB30BE" w:rsidRDefault="007445AB" w:rsidP="007445AB">
            <w:pPr>
              <w:widowControl/>
              <w:rPr>
                <w:rFonts w:cs="Courier New"/>
              </w:rPr>
            </w:pPr>
          </w:p>
        </w:tc>
        <w:tc>
          <w:tcPr>
            <w:tcW w:w="540" w:type="dxa"/>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7445AB" w:rsidRPr="00BB30BE" w:rsidRDefault="007445AB" w:rsidP="003C1F23">
            <w:pPr>
              <w:widowControl/>
              <w:rPr>
                <w:rFonts w:cs="Courier New"/>
              </w:rPr>
            </w:pPr>
            <w:r w:rsidRPr="00BB30BE">
              <w:rPr>
                <w:rFonts w:cs="Courier New"/>
              </w:rPr>
              <w:t>The potential exists for agency conflicts between stockholders and managers.</w:t>
            </w:r>
          </w:p>
        </w:tc>
      </w:tr>
      <w:tr w:rsidR="00ED1E3E" w:rsidRPr="00BB30BE">
        <w:trPr>
          <w:trHeight w:val="95"/>
        </w:trPr>
        <w:tc>
          <w:tcPr>
            <w:tcW w:w="63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08" w:type="dxa"/>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c>
          <w:tcPr>
            <w:tcW w:w="990" w:type="dxa"/>
            <w:gridSpan w:val="2"/>
            <w:tcBorders>
              <w:top w:val="nil"/>
              <w:left w:val="nil"/>
              <w:bottom w:val="nil"/>
              <w:right w:val="nil"/>
            </w:tcBorders>
            <w:shd w:val="clear" w:color="auto" w:fill="auto"/>
            <w:noWrap/>
          </w:tcPr>
          <w:p w:rsidR="00ED1E3E" w:rsidRPr="00BB30BE" w:rsidRDefault="00ED1E3E" w:rsidP="00ED1E3E">
            <w:pPr>
              <w:widowControl/>
              <w:rPr>
                <w:rFonts w:cs="Courier New"/>
              </w:rPr>
            </w:pPr>
          </w:p>
        </w:tc>
      </w:tr>
    </w:tbl>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p w:rsidR="003C1F23" w:rsidRPr="00BB30BE" w:rsidRDefault="003C1F23"/>
    <w:tbl>
      <w:tblPr>
        <w:tblpPr w:leftFromText="180" w:rightFromText="180" w:vertAnchor="text" w:tblpY="105"/>
        <w:tblW w:w="9540" w:type="dxa"/>
        <w:tblLayout w:type="fixed"/>
        <w:tblLook w:val="0000"/>
      </w:tblPr>
      <w:tblGrid>
        <w:gridCol w:w="630"/>
        <w:gridCol w:w="540"/>
        <w:gridCol w:w="682"/>
        <w:gridCol w:w="960"/>
        <w:gridCol w:w="960"/>
        <w:gridCol w:w="820"/>
        <w:gridCol w:w="820"/>
        <w:gridCol w:w="880"/>
        <w:gridCol w:w="908"/>
        <w:gridCol w:w="270"/>
        <w:gridCol w:w="1080"/>
        <w:gridCol w:w="270"/>
        <w:gridCol w:w="720"/>
      </w:tblGrid>
      <w:tr w:rsidR="00177BE5" w:rsidRPr="00BB30BE" w:rsidTr="00177BE5">
        <w:trPr>
          <w:trHeight w:val="270"/>
        </w:trPr>
        <w:tc>
          <w:tcPr>
            <w:tcW w:w="630" w:type="dxa"/>
            <w:tcBorders>
              <w:top w:val="nil"/>
              <w:left w:val="nil"/>
              <w:bottom w:val="nil"/>
              <w:right w:val="nil"/>
            </w:tcBorders>
            <w:shd w:val="clear" w:color="auto" w:fill="auto"/>
            <w:noWrap/>
          </w:tcPr>
          <w:p w:rsidR="00177BE5" w:rsidRPr="00BB30BE" w:rsidRDefault="00177BE5" w:rsidP="00177BE5">
            <w:pPr>
              <w:widowControl/>
              <w:rPr>
                <w:rFonts w:cs="Courier New"/>
              </w:rPr>
            </w:pPr>
            <w:r w:rsidRPr="00BB30BE">
              <w:br w:type="page"/>
            </w:r>
          </w:p>
        </w:tc>
        <w:tc>
          <w:tcPr>
            <w:tcW w:w="6570" w:type="dxa"/>
            <w:gridSpan w:val="8"/>
            <w:tcBorders>
              <w:top w:val="nil"/>
              <w:left w:val="nil"/>
              <w:bottom w:val="nil"/>
              <w:right w:val="nil"/>
            </w:tcBorders>
            <w:shd w:val="clear" w:color="auto" w:fill="auto"/>
            <w:noWrap/>
          </w:tcPr>
          <w:p w:rsidR="00177BE5" w:rsidRPr="00BB30BE" w:rsidRDefault="00177BE5" w:rsidP="00177BE5">
            <w:pPr>
              <w:widowControl/>
              <w:rPr>
                <w:rFonts w:cs="Courier New"/>
                <w:b/>
                <w:bCs/>
              </w:rPr>
            </w:pPr>
            <w:r w:rsidRPr="00BB30BE">
              <w:rPr>
                <w:rFonts w:cs="Courier New"/>
                <w:b/>
                <w:bCs/>
              </w:rPr>
              <w:t>(Comp: 1.2,1.3) Miscellaneous concepts</w:t>
            </w:r>
            <w:r>
              <w:rPr>
                <w:rFonts w:cs="Courier New"/>
                <w:b/>
                <w:bCs/>
              </w:rPr>
              <w:tab/>
              <w:t>C M</w:t>
            </w:r>
          </w:p>
        </w:tc>
        <w:tc>
          <w:tcPr>
            <w:tcW w:w="1350" w:type="dxa"/>
            <w:gridSpan w:val="2"/>
            <w:tcBorders>
              <w:top w:val="nil"/>
              <w:left w:val="nil"/>
              <w:bottom w:val="nil"/>
              <w:right w:val="nil"/>
            </w:tcBorders>
            <w:shd w:val="clear" w:color="auto" w:fill="auto"/>
            <w:noWrap/>
          </w:tcPr>
          <w:p w:rsidR="00177BE5" w:rsidRPr="00BB30BE" w:rsidRDefault="00177BE5" w:rsidP="00177BE5">
            <w:pPr>
              <w:widowControl/>
              <w:rPr>
                <w:rFonts w:cs="Courier New"/>
                <w:b/>
                <w:bCs/>
              </w:rPr>
            </w:pPr>
            <w:r w:rsidRPr="00BB30BE">
              <w:rPr>
                <w:rFonts w:cs="Courier New"/>
                <w:b/>
                <w:bCs/>
              </w:rPr>
              <w:t>Answer: d</w:t>
            </w:r>
          </w:p>
        </w:tc>
        <w:tc>
          <w:tcPr>
            <w:tcW w:w="990" w:type="dxa"/>
            <w:gridSpan w:val="2"/>
            <w:tcBorders>
              <w:top w:val="nil"/>
              <w:left w:val="nil"/>
              <w:bottom w:val="nil"/>
              <w:right w:val="nil"/>
            </w:tcBorders>
            <w:shd w:val="clear" w:color="auto" w:fill="auto"/>
            <w:noWrap/>
          </w:tcPr>
          <w:p w:rsidR="00177BE5" w:rsidRPr="00BB30BE" w:rsidRDefault="00177BE5" w:rsidP="00177BE5">
            <w:pPr>
              <w:widowControl/>
              <w:jc w:val="right"/>
              <w:rPr>
                <w:rFonts w:cs="Courier New"/>
                <w:b/>
                <w:bCs/>
              </w:rPr>
            </w:pPr>
            <w:r w:rsidRPr="00BB30BE">
              <w:rPr>
                <w:rFonts w:cs="Courier New"/>
                <w:b/>
                <w:bCs/>
              </w:rPr>
              <w:t>MEDIUM</w:t>
            </w:r>
          </w:p>
        </w:tc>
      </w:tr>
      <w:tr w:rsidR="00177BE5" w:rsidRPr="00BB30BE" w:rsidTr="00177BE5">
        <w:trPr>
          <w:trHeight w:val="90"/>
        </w:trPr>
        <w:tc>
          <w:tcPr>
            <w:tcW w:w="630" w:type="dxa"/>
            <w:tcBorders>
              <w:top w:val="nil"/>
              <w:left w:val="nil"/>
              <w:bottom w:val="nil"/>
              <w:right w:val="nil"/>
            </w:tcBorders>
            <w:shd w:val="clear" w:color="auto" w:fill="auto"/>
            <w:noWrap/>
          </w:tcPr>
          <w:p w:rsidR="00177BE5" w:rsidRPr="00BB30BE" w:rsidRDefault="00177BE5" w:rsidP="00177BE5">
            <w:pPr>
              <w:widowControl/>
              <w:rPr>
                <w:rFonts w:cs="Courier New"/>
              </w:rPr>
            </w:pPr>
            <w:r w:rsidRPr="00BB30BE">
              <w:rPr>
                <w:rStyle w:val="EndnoteReference"/>
                <w:rFonts w:cs="Courier New"/>
              </w:rPr>
              <w:endnoteReference w:id="45"/>
            </w:r>
            <w:r w:rsidRPr="00BB30BE">
              <w:rPr>
                <w:rFonts w:cs="Courier New"/>
              </w:rPr>
              <w:t>.</w:t>
            </w:r>
          </w:p>
        </w:tc>
        <w:tc>
          <w:tcPr>
            <w:tcW w:w="8910" w:type="dxa"/>
            <w:gridSpan w:val="12"/>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Which of the following statements is CORRECT?</w:t>
            </w:r>
          </w:p>
        </w:tc>
      </w:tr>
      <w:tr w:rsidR="00177BE5" w:rsidRPr="00BB30BE" w:rsidTr="00177BE5">
        <w:trPr>
          <w:trHeight w:val="270"/>
        </w:trPr>
        <w:tc>
          <w:tcPr>
            <w:tcW w:w="630" w:type="dxa"/>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1222" w:type="dxa"/>
            <w:gridSpan w:val="2"/>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960" w:type="dxa"/>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960" w:type="dxa"/>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820" w:type="dxa"/>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820" w:type="dxa"/>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880" w:type="dxa"/>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1178" w:type="dxa"/>
            <w:gridSpan w:val="2"/>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1350" w:type="dxa"/>
            <w:gridSpan w:val="2"/>
            <w:tcBorders>
              <w:top w:val="nil"/>
              <w:left w:val="nil"/>
              <w:bottom w:val="nil"/>
              <w:right w:val="nil"/>
            </w:tcBorders>
            <w:shd w:val="clear" w:color="auto" w:fill="auto"/>
            <w:noWrap/>
          </w:tcPr>
          <w:p w:rsidR="00177BE5" w:rsidRPr="00BB30BE" w:rsidRDefault="00177BE5" w:rsidP="00177BE5">
            <w:pPr>
              <w:widowControl/>
              <w:rPr>
                <w:rFonts w:cs="Courier New"/>
              </w:rPr>
            </w:pPr>
          </w:p>
        </w:tc>
        <w:tc>
          <w:tcPr>
            <w:tcW w:w="720" w:type="dxa"/>
            <w:tcBorders>
              <w:top w:val="nil"/>
              <w:left w:val="nil"/>
              <w:bottom w:val="nil"/>
              <w:right w:val="nil"/>
            </w:tcBorders>
            <w:shd w:val="clear" w:color="auto" w:fill="auto"/>
            <w:noWrap/>
          </w:tcPr>
          <w:p w:rsidR="00177BE5" w:rsidRPr="00BB30BE" w:rsidRDefault="00177BE5" w:rsidP="00177BE5">
            <w:pPr>
              <w:widowControl/>
              <w:rPr>
                <w:rFonts w:cs="Courier New"/>
              </w:rPr>
            </w:pPr>
          </w:p>
        </w:tc>
      </w:tr>
      <w:tr w:rsidR="00177BE5" w:rsidRPr="00BB30BE" w:rsidTr="00177BE5">
        <w:trPr>
          <w:trHeight w:val="495"/>
        </w:trPr>
        <w:tc>
          <w:tcPr>
            <w:tcW w:w="630" w:type="dxa"/>
            <w:tcBorders>
              <w:top w:val="nil"/>
              <w:left w:val="nil"/>
              <w:bottom w:val="nil"/>
              <w:right w:val="nil"/>
            </w:tcBorders>
            <w:shd w:val="clear" w:color="auto" w:fill="auto"/>
          </w:tcPr>
          <w:p w:rsidR="00177BE5" w:rsidRPr="00BB30BE" w:rsidRDefault="00177BE5" w:rsidP="00177BE5">
            <w:pPr>
              <w:widowControl/>
              <w:rPr>
                <w:rFonts w:cs="Courier New"/>
              </w:rPr>
            </w:pPr>
          </w:p>
        </w:tc>
        <w:tc>
          <w:tcPr>
            <w:tcW w:w="540" w:type="dxa"/>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One disadvantage of operating as a corporation rather than as a partnership is that corporate shareholders are exposed to more personal liability than partners.</w:t>
            </w:r>
          </w:p>
        </w:tc>
      </w:tr>
      <w:tr w:rsidR="00177BE5" w:rsidRPr="00BB30BE" w:rsidTr="00177BE5">
        <w:trPr>
          <w:trHeight w:val="270"/>
        </w:trPr>
        <w:tc>
          <w:tcPr>
            <w:tcW w:w="630" w:type="dxa"/>
            <w:tcBorders>
              <w:top w:val="nil"/>
              <w:left w:val="nil"/>
              <w:bottom w:val="nil"/>
              <w:right w:val="nil"/>
            </w:tcBorders>
            <w:shd w:val="clear" w:color="auto" w:fill="auto"/>
          </w:tcPr>
          <w:p w:rsidR="00177BE5" w:rsidRPr="00BB30BE" w:rsidRDefault="00177BE5" w:rsidP="00177BE5">
            <w:pPr>
              <w:widowControl/>
              <w:rPr>
                <w:rFonts w:cs="Courier New"/>
              </w:rPr>
            </w:pPr>
          </w:p>
        </w:tc>
        <w:tc>
          <w:tcPr>
            <w:tcW w:w="540" w:type="dxa"/>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There is no good reason to expect a firm's stockholders and bondholders to react differently to the types of new asset investments a firm makes.</w:t>
            </w:r>
          </w:p>
        </w:tc>
      </w:tr>
      <w:tr w:rsidR="00177BE5" w:rsidRPr="00BB30BE" w:rsidTr="00177BE5">
        <w:trPr>
          <w:trHeight w:val="450"/>
        </w:trPr>
        <w:tc>
          <w:tcPr>
            <w:tcW w:w="630" w:type="dxa"/>
            <w:tcBorders>
              <w:top w:val="nil"/>
              <w:left w:val="nil"/>
              <w:bottom w:val="nil"/>
              <w:right w:val="nil"/>
            </w:tcBorders>
            <w:shd w:val="clear" w:color="auto" w:fill="auto"/>
          </w:tcPr>
          <w:p w:rsidR="00177BE5" w:rsidRPr="00BB30BE" w:rsidRDefault="00177BE5" w:rsidP="00177BE5">
            <w:pPr>
              <w:widowControl/>
              <w:rPr>
                <w:rFonts w:cs="Courier New"/>
              </w:rPr>
            </w:pPr>
          </w:p>
        </w:tc>
        <w:tc>
          <w:tcPr>
            <w:tcW w:w="540" w:type="dxa"/>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Bondholders are generally more willing than stockholders to have managers invest in risky projects with high potential returns as opposed to safer projects with lower expected returns.</w:t>
            </w:r>
          </w:p>
        </w:tc>
      </w:tr>
      <w:tr w:rsidR="00177BE5" w:rsidRPr="00BB30BE" w:rsidTr="00177BE5">
        <w:trPr>
          <w:trHeight w:val="387"/>
        </w:trPr>
        <w:tc>
          <w:tcPr>
            <w:tcW w:w="630" w:type="dxa"/>
            <w:tcBorders>
              <w:top w:val="nil"/>
              <w:left w:val="nil"/>
              <w:bottom w:val="nil"/>
              <w:right w:val="nil"/>
            </w:tcBorders>
            <w:shd w:val="clear" w:color="auto" w:fill="auto"/>
          </w:tcPr>
          <w:p w:rsidR="00177BE5" w:rsidRPr="00BB30BE" w:rsidRDefault="00177BE5" w:rsidP="00177BE5">
            <w:pPr>
              <w:widowControl/>
              <w:rPr>
                <w:rFonts w:cs="Courier New"/>
              </w:rPr>
            </w:pPr>
          </w:p>
        </w:tc>
        <w:tc>
          <w:tcPr>
            <w:tcW w:w="540" w:type="dxa"/>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Stockholders are generally more willing than bondholders to have managers invest in risky projects with high potential returns as opposed to safer projects with lower expected returns.</w:t>
            </w:r>
          </w:p>
        </w:tc>
      </w:tr>
      <w:tr w:rsidR="00177BE5" w:rsidRPr="00BB30BE" w:rsidTr="00177BE5">
        <w:trPr>
          <w:trHeight w:val="162"/>
        </w:trPr>
        <w:tc>
          <w:tcPr>
            <w:tcW w:w="630" w:type="dxa"/>
            <w:tcBorders>
              <w:top w:val="nil"/>
              <w:left w:val="nil"/>
              <w:bottom w:val="nil"/>
              <w:right w:val="nil"/>
            </w:tcBorders>
            <w:shd w:val="clear" w:color="auto" w:fill="auto"/>
          </w:tcPr>
          <w:p w:rsidR="00177BE5" w:rsidRPr="00BB30BE" w:rsidRDefault="00177BE5" w:rsidP="00177BE5">
            <w:pPr>
              <w:widowControl/>
              <w:rPr>
                <w:rFonts w:cs="Courier New"/>
              </w:rPr>
            </w:pPr>
          </w:p>
        </w:tc>
        <w:tc>
          <w:tcPr>
            <w:tcW w:w="540" w:type="dxa"/>
            <w:tcBorders>
              <w:top w:val="nil"/>
              <w:left w:val="nil"/>
              <w:bottom w:val="nil"/>
              <w:right w:val="nil"/>
            </w:tcBorders>
            <w:shd w:val="clear" w:color="auto" w:fill="auto"/>
          </w:tcPr>
          <w:p w:rsidR="00177BE5" w:rsidRPr="00BB30BE" w:rsidRDefault="00177BE5" w:rsidP="00177BE5">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177BE5" w:rsidRPr="00BB30BE" w:rsidRDefault="00177BE5" w:rsidP="00177BE5">
            <w:pPr>
              <w:widowControl/>
              <w:rPr>
                <w:rFonts w:cs="Courier New"/>
                <w:spacing w:val="-4"/>
              </w:rPr>
            </w:pPr>
            <w:r w:rsidRPr="00BB30BE">
              <w:rPr>
                <w:rFonts w:cs="Courier New"/>
                <w:spacing w:val="-4"/>
              </w:rPr>
              <w:t>Relative to sole proprietorships, corporations generally face fewer regulations, and this makes it easier for corporations to raise capital.</w:t>
            </w:r>
          </w:p>
        </w:tc>
      </w:tr>
    </w:tbl>
    <w:p w:rsidR="003C1F23" w:rsidRPr="00BB30BE" w:rsidRDefault="003C1F23"/>
    <w:p w:rsidR="003C1F23" w:rsidRPr="00BB30BE" w:rsidRDefault="003C1F23"/>
    <w:p w:rsidR="003C1F23" w:rsidRPr="00BB30BE" w:rsidRDefault="003C1F23"/>
    <w:p w:rsidR="00481789" w:rsidRPr="00BB30BE" w:rsidRDefault="00481789" w:rsidP="00481789">
      <w:pPr>
        <w:tabs>
          <w:tab w:val="left" w:pos="-1440"/>
          <w:tab w:val="left" w:pos="-720"/>
          <w:tab w:val="left" w:pos="0"/>
          <w:tab w:val="left" w:pos="720"/>
          <w:tab w:val="left" w:pos="1080"/>
        </w:tabs>
        <w:jc w:val="both"/>
        <w:rPr>
          <w:rFonts w:cs="Courier New"/>
        </w:rPr>
      </w:pPr>
    </w:p>
    <w:p w:rsidR="00481789" w:rsidRPr="00BB30BE" w:rsidRDefault="00481789" w:rsidP="00481789">
      <w:pPr>
        <w:tabs>
          <w:tab w:val="left" w:pos="-1440"/>
          <w:tab w:val="left" w:pos="-720"/>
          <w:tab w:val="left" w:pos="0"/>
          <w:tab w:val="left" w:pos="720"/>
          <w:tab w:val="left" w:pos="1080"/>
        </w:tabs>
        <w:jc w:val="both"/>
        <w:rPr>
          <w:rFonts w:ascii="Times New Roman" w:hAnsi="Times New Roman"/>
          <w:b/>
        </w:rPr>
      </w:pPr>
      <w:r w:rsidRPr="00BB30BE">
        <w:rPr>
          <w:rFonts w:ascii="Times New Roman" w:hAnsi="Times New Roman"/>
          <w:b/>
          <w:i/>
          <w:sz w:val="24"/>
        </w:rPr>
        <w:t>Medium/Hard:</w:t>
      </w:r>
    </w:p>
    <w:p w:rsidR="00BC56BB" w:rsidRPr="00BB30BE" w:rsidRDefault="00BC56BB"/>
    <w:tbl>
      <w:tblPr>
        <w:tblW w:w="9540" w:type="dxa"/>
        <w:tblInd w:w="18" w:type="dxa"/>
        <w:tblLayout w:type="fixed"/>
        <w:tblLook w:val="0000"/>
      </w:tblPr>
      <w:tblGrid>
        <w:gridCol w:w="630"/>
        <w:gridCol w:w="540"/>
        <w:gridCol w:w="682"/>
        <w:gridCol w:w="960"/>
        <w:gridCol w:w="960"/>
        <w:gridCol w:w="820"/>
        <w:gridCol w:w="820"/>
        <w:gridCol w:w="880"/>
        <w:gridCol w:w="188"/>
        <w:gridCol w:w="990"/>
        <w:gridCol w:w="450"/>
        <w:gridCol w:w="900"/>
        <w:gridCol w:w="720"/>
      </w:tblGrid>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5850" w:type="dxa"/>
            <w:gridSpan w:val="8"/>
            <w:tcBorders>
              <w:top w:val="nil"/>
              <w:left w:val="nil"/>
              <w:bottom w:val="nil"/>
              <w:right w:val="nil"/>
            </w:tcBorders>
            <w:shd w:val="clear" w:color="auto" w:fill="auto"/>
          </w:tcPr>
          <w:p w:rsidR="00ED1E3E" w:rsidRPr="00BB30BE" w:rsidRDefault="00725AE1" w:rsidP="00ED1E3E">
            <w:pPr>
              <w:widowControl/>
              <w:rPr>
                <w:rFonts w:cs="Courier New"/>
                <w:b/>
                <w:bCs/>
              </w:rPr>
            </w:pPr>
            <w:r w:rsidRPr="00BB30BE">
              <w:rPr>
                <w:rFonts w:cs="Courier New"/>
                <w:b/>
                <w:bCs/>
              </w:rPr>
              <w:t>(1.</w:t>
            </w:r>
            <w:r w:rsidR="0092156A">
              <w:rPr>
                <w:rFonts w:cs="Courier New"/>
                <w:b/>
                <w:bCs/>
              </w:rPr>
              <w:t>8</w:t>
            </w:r>
            <w:r w:rsidRPr="00BB30BE">
              <w:rPr>
                <w:rFonts w:cs="Courier New"/>
                <w:b/>
                <w:bCs/>
              </w:rPr>
              <w:t xml:space="preserve">) </w:t>
            </w:r>
            <w:r w:rsidR="00ED1E3E" w:rsidRPr="00BB30BE">
              <w:rPr>
                <w:rFonts w:cs="Courier New"/>
                <w:b/>
                <w:bCs/>
              </w:rPr>
              <w:t>Ownership and going public</w:t>
            </w:r>
            <w:r w:rsidR="00363091">
              <w:rPr>
                <w:rFonts w:cs="Courier New"/>
                <w:b/>
                <w:bCs/>
              </w:rPr>
              <w:tab/>
              <w:t>C M</w:t>
            </w:r>
          </w:p>
        </w:tc>
        <w:tc>
          <w:tcPr>
            <w:tcW w:w="144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Answer: b</w:t>
            </w:r>
          </w:p>
        </w:tc>
        <w:tc>
          <w:tcPr>
            <w:tcW w:w="1620" w:type="dxa"/>
            <w:gridSpan w:val="2"/>
            <w:tcBorders>
              <w:top w:val="nil"/>
              <w:left w:val="nil"/>
              <w:bottom w:val="nil"/>
              <w:right w:val="nil"/>
            </w:tcBorders>
            <w:shd w:val="clear" w:color="auto" w:fill="auto"/>
            <w:noWrap/>
          </w:tcPr>
          <w:p w:rsidR="00ED1E3E" w:rsidRPr="00BB30BE" w:rsidRDefault="00ED1E3E" w:rsidP="00ED1E3E">
            <w:pPr>
              <w:widowControl/>
              <w:rPr>
                <w:rFonts w:cs="Courier New"/>
                <w:b/>
                <w:bCs/>
              </w:rPr>
            </w:pPr>
            <w:r w:rsidRPr="00BB30BE">
              <w:rPr>
                <w:rFonts w:cs="Courier New"/>
                <w:b/>
                <w:bCs/>
              </w:rPr>
              <w:t>MEDIUM/HARD</w:t>
            </w:r>
          </w:p>
        </w:tc>
      </w:tr>
      <w:tr w:rsidR="00ED1E3E" w:rsidRPr="00BB30BE">
        <w:trPr>
          <w:trHeight w:val="90"/>
        </w:trPr>
        <w:tc>
          <w:tcPr>
            <w:tcW w:w="630" w:type="dxa"/>
            <w:tcBorders>
              <w:top w:val="nil"/>
              <w:left w:val="nil"/>
              <w:bottom w:val="nil"/>
              <w:right w:val="nil"/>
            </w:tcBorders>
            <w:shd w:val="clear" w:color="auto" w:fill="auto"/>
            <w:noWrap/>
          </w:tcPr>
          <w:p w:rsidR="00ED1E3E" w:rsidRPr="00BB30BE" w:rsidRDefault="008C61E6" w:rsidP="00ED1E3E">
            <w:pPr>
              <w:widowControl/>
              <w:rPr>
                <w:rFonts w:cs="Courier New"/>
              </w:rPr>
            </w:pPr>
            <w:r w:rsidRPr="00BB30BE">
              <w:rPr>
                <w:rStyle w:val="EndnoteReference"/>
                <w:rFonts w:cs="Courier New"/>
              </w:rPr>
              <w:endnoteReference w:id="46"/>
            </w:r>
            <w:r w:rsidR="00AF4354" w:rsidRPr="00BB30BE">
              <w:rPr>
                <w:rFonts w:cs="Courier New"/>
              </w:rPr>
              <w:t>.</w:t>
            </w:r>
          </w:p>
        </w:tc>
        <w:tc>
          <w:tcPr>
            <w:tcW w:w="8910" w:type="dxa"/>
            <w:gridSpan w:val="12"/>
            <w:tcBorders>
              <w:top w:val="nil"/>
              <w:left w:val="nil"/>
              <w:bottom w:val="nil"/>
              <w:right w:val="nil"/>
            </w:tcBorders>
            <w:shd w:val="clear" w:color="auto" w:fill="auto"/>
          </w:tcPr>
          <w:p w:rsidR="00ED1E3E" w:rsidRPr="00BB30BE" w:rsidRDefault="00ED1E3E" w:rsidP="00ED1E3E">
            <w:pPr>
              <w:widowControl/>
              <w:rPr>
                <w:rFonts w:cs="Courier New"/>
              </w:rPr>
            </w:pPr>
            <w:r w:rsidRPr="00BB30BE">
              <w:rPr>
                <w:rFonts w:cs="Courier New"/>
              </w:rPr>
              <w:t xml:space="preserve">Which of the following statements is </w:t>
            </w:r>
            <w:r w:rsidRPr="00BB30BE">
              <w:rPr>
                <w:rFonts w:cs="Courier New"/>
                <w:b/>
                <w:bCs/>
                <w:u w:val="single"/>
              </w:rPr>
              <w:t>NOT</w:t>
            </w:r>
            <w:r w:rsidRPr="00BB30BE">
              <w:rPr>
                <w:rFonts w:cs="Courier New"/>
              </w:rPr>
              <w:t xml:space="preserve"> CORRECT?</w:t>
            </w:r>
          </w:p>
        </w:tc>
      </w:tr>
      <w:tr w:rsidR="00ED1E3E" w:rsidRPr="00BB30BE">
        <w:trPr>
          <w:trHeight w:val="270"/>
        </w:trPr>
        <w:tc>
          <w:tcPr>
            <w:tcW w:w="63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222"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96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2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880" w:type="dxa"/>
            <w:tcBorders>
              <w:top w:val="nil"/>
              <w:left w:val="nil"/>
              <w:bottom w:val="nil"/>
              <w:right w:val="nil"/>
            </w:tcBorders>
            <w:shd w:val="clear" w:color="auto" w:fill="auto"/>
          </w:tcPr>
          <w:p w:rsidR="00ED1E3E" w:rsidRPr="00BB30BE" w:rsidRDefault="00ED1E3E" w:rsidP="00ED1E3E">
            <w:pPr>
              <w:widowControl/>
              <w:rPr>
                <w:rFonts w:cs="Courier New"/>
              </w:rPr>
            </w:pPr>
          </w:p>
        </w:tc>
        <w:tc>
          <w:tcPr>
            <w:tcW w:w="1178"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1350" w:type="dxa"/>
            <w:gridSpan w:val="2"/>
            <w:tcBorders>
              <w:top w:val="nil"/>
              <w:left w:val="nil"/>
              <w:bottom w:val="nil"/>
              <w:right w:val="nil"/>
            </w:tcBorders>
            <w:shd w:val="clear" w:color="auto" w:fill="auto"/>
          </w:tcPr>
          <w:p w:rsidR="00ED1E3E" w:rsidRPr="00BB30BE" w:rsidRDefault="00ED1E3E" w:rsidP="00ED1E3E">
            <w:pPr>
              <w:widowControl/>
              <w:rPr>
                <w:rFonts w:cs="Courier New"/>
              </w:rPr>
            </w:pPr>
          </w:p>
        </w:tc>
        <w:tc>
          <w:tcPr>
            <w:tcW w:w="720" w:type="dxa"/>
            <w:tcBorders>
              <w:top w:val="nil"/>
              <w:left w:val="nil"/>
              <w:bottom w:val="nil"/>
              <w:right w:val="nil"/>
            </w:tcBorders>
            <w:shd w:val="clear" w:color="auto" w:fill="auto"/>
          </w:tcPr>
          <w:p w:rsidR="00ED1E3E" w:rsidRPr="00BB30BE" w:rsidRDefault="00ED1E3E" w:rsidP="00ED1E3E">
            <w:pPr>
              <w:widowControl/>
              <w:rPr>
                <w:rFonts w:cs="Courier New"/>
              </w:rPr>
            </w:pPr>
          </w:p>
        </w:tc>
      </w:tr>
      <w:tr w:rsidR="002C436A" w:rsidRPr="00BB30BE">
        <w:trPr>
          <w:trHeight w:val="585"/>
        </w:trPr>
        <w:tc>
          <w:tcPr>
            <w:tcW w:w="630" w:type="dxa"/>
            <w:tcBorders>
              <w:top w:val="nil"/>
              <w:left w:val="nil"/>
              <w:bottom w:val="nil"/>
              <w:right w:val="nil"/>
            </w:tcBorders>
            <w:shd w:val="clear" w:color="auto" w:fill="auto"/>
          </w:tcPr>
          <w:p w:rsidR="002C436A" w:rsidRPr="00BB30BE" w:rsidRDefault="002C436A" w:rsidP="002C436A">
            <w:pPr>
              <w:widowControl/>
              <w:rPr>
                <w:rFonts w:cs="Courier New"/>
              </w:rPr>
            </w:pPr>
          </w:p>
        </w:tc>
        <w:tc>
          <w:tcPr>
            <w:tcW w:w="540" w:type="dxa"/>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a.</w:t>
            </w:r>
          </w:p>
        </w:tc>
        <w:tc>
          <w:tcPr>
            <w:tcW w:w="8370" w:type="dxa"/>
            <w:gridSpan w:val="11"/>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When a corporation’s shares are owned by a few individuals and are not traded on public markets, we say that the firm is “closely, or privately, held."</w:t>
            </w:r>
          </w:p>
        </w:tc>
      </w:tr>
      <w:tr w:rsidR="002C436A" w:rsidRPr="00BB30BE">
        <w:trPr>
          <w:trHeight w:val="180"/>
        </w:trPr>
        <w:tc>
          <w:tcPr>
            <w:tcW w:w="630" w:type="dxa"/>
            <w:tcBorders>
              <w:top w:val="nil"/>
              <w:left w:val="nil"/>
              <w:bottom w:val="nil"/>
              <w:right w:val="nil"/>
            </w:tcBorders>
            <w:shd w:val="clear" w:color="auto" w:fill="auto"/>
          </w:tcPr>
          <w:p w:rsidR="002C436A" w:rsidRPr="00BB30BE" w:rsidRDefault="002C436A" w:rsidP="002C436A">
            <w:pPr>
              <w:widowControl/>
              <w:rPr>
                <w:rFonts w:cs="Courier New"/>
              </w:rPr>
            </w:pPr>
          </w:p>
        </w:tc>
        <w:tc>
          <w:tcPr>
            <w:tcW w:w="540" w:type="dxa"/>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b.</w:t>
            </w:r>
          </w:p>
        </w:tc>
        <w:tc>
          <w:tcPr>
            <w:tcW w:w="8370" w:type="dxa"/>
            <w:gridSpan w:val="11"/>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“Going public” establishes a firm's true intrinsic value, and it also insures that a highly liquid market will always exist for the firm’s shares.</w:t>
            </w:r>
          </w:p>
        </w:tc>
      </w:tr>
      <w:tr w:rsidR="002C436A" w:rsidRPr="00BB30BE">
        <w:trPr>
          <w:trHeight w:val="477"/>
        </w:trPr>
        <w:tc>
          <w:tcPr>
            <w:tcW w:w="630" w:type="dxa"/>
            <w:tcBorders>
              <w:top w:val="nil"/>
              <w:left w:val="nil"/>
              <w:bottom w:val="nil"/>
              <w:right w:val="nil"/>
            </w:tcBorders>
            <w:shd w:val="clear" w:color="auto" w:fill="auto"/>
          </w:tcPr>
          <w:p w:rsidR="002C436A" w:rsidRPr="00BB30BE" w:rsidRDefault="002C436A" w:rsidP="002C436A">
            <w:pPr>
              <w:widowControl/>
              <w:rPr>
                <w:rFonts w:cs="Courier New"/>
              </w:rPr>
            </w:pPr>
          </w:p>
        </w:tc>
        <w:tc>
          <w:tcPr>
            <w:tcW w:w="540" w:type="dxa"/>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c.</w:t>
            </w:r>
          </w:p>
        </w:tc>
        <w:tc>
          <w:tcPr>
            <w:tcW w:w="8370" w:type="dxa"/>
            <w:gridSpan w:val="11"/>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When stock in a closely held corporation is offered to the public for the first time, the transaction is called “going public,” and the market for such stock is called the new issue market.</w:t>
            </w:r>
          </w:p>
        </w:tc>
      </w:tr>
      <w:tr w:rsidR="002C436A" w:rsidRPr="00BB30BE">
        <w:trPr>
          <w:trHeight w:val="342"/>
        </w:trPr>
        <w:tc>
          <w:tcPr>
            <w:tcW w:w="630" w:type="dxa"/>
            <w:tcBorders>
              <w:top w:val="nil"/>
              <w:left w:val="nil"/>
              <w:bottom w:val="nil"/>
              <w:right w:val="nil"/>
            </w:tcBorders>
            <w:shd w:val="clear" w:color="auto" w:fill="auto"/>
          </w:tcPr>
          <w:p w:rsidR="002C436A" w:rsidRPr="00BB30BE" w:rsidRDefault="002C436A" w:rsidP="002C436A">
            <w:pPr>
              <w:widowControl/>
              <w:rPr>
                <w:rFonts w:cs="Courier New"/>
              </w:rPr>
            </w:pPr>
          </w:p>
        </w:tc>
        <w:tc>
          <w:tcPr>
            <w:tcW w:w="540" w:type="dxa"/>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d.</w:t>
            </w:r>
          </w:p>
        </w:tc>
        <w:tc>
          <w:tcPr>
            <w:tcW w:w="8370" w:type="dxa"/>
            <w:gridSpan w:val="11"/>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Publicly owned companies have shares owned by investors who are not associated with management, and public companies must register with and report to a regulatory agency such as the SEC.</w:t>
            </w:r>
          </w:p>
        </w:tc>
      </w:tr>
      <w:tr w:rsidR="002C436A" w:rsidRPr="00BB30BE">
        <w:trPr>
          <w:trHeight w:val="207"/>
        </w:trPr>
        <w:tc>
          <w:tcPr>
            <w:tcW w:w="630" w:type="dxa"/>
            <w:tcBorders>
              <w:top w:val="nil"/>
              <w:left w:val="nil"/>
              <w:bottom w:val="nil"/>
              <w:right w:val="nil"/>
            </w:tcBorders>
            <w:shd w:val="clear" w:color="auto" w:fill="auto"/>
          </w:tcPr>
          <w:p w:rsidR="002C436A" w:rsidRPr="00BB30BE" w:rsidRDefault="002C436A" w:rsidP="002C436A">
            <w:pPr>
              <w:widowControl/>
              <w:rPr>
                <w:rFonts w:cs="Courier New"/>
              </w:rPr>
            </w:pPr>
          </w:p>
        </w:tc>
        <w:tc>
          <w:tcPr>
            <w:tcW w:w="540" w:type="dxa"/>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e.</w:t>
            </w:r>
          </w:p>
        </w:tc>
        <w:tc>
          <w:tcPr>
            <w:tcW w:w="8370" w:type="dxa"/>
            <w:gridSpan w:val="11"/>
            <w:tcBorders>
              <w:top w:val="nil"/>
              <w:left w:val="nil"/>
              <w:bottom w:val="nil"/>
              <w:right w:val="nil"/>
            </w:tcBorders>
            <w:shd w:val="clear" w:color="auto" w:fill="auto"/>
          </w:tcPr>
          <w:p w:rsidR="002C436A" w:rsidRPr="00BB30BE" w:rsidRDefault="002C436A" w:rsidP="002C436A">
            <w:pPr>
              <w:widowControl/>
              <w:rPr>
                <w:rFonts w:cs="Courier New"/>
              </w:rPr>
            </w:pPr>
            <w:r w:rsidRPr="00BB30BE">
              <w:rPr>
                <w:rFonts w:cs="Courier New"/>
              </w:rPr>
              <w:t>It is possible for a firm to go public and yet not raise any additional new capital at the time.</w:t>
            </w:r>
          </w:p>
        </w:tc>
      </w:tr>
    </w:tbl>
    <w:p w:rsidR="00DA1434" w:rsidRPr="00BB30BE" w:rsidRDefault="00DA1434" w:rsidP="008C61E6">
      <w:pPr>
        <w:tabs>
          <w:tab w:val="left" w:pos="-1440"/>
          <w:tab w:val="left" w:pos="-720"/>
          <w:tab w:val="left" w:pos="0"/>
          <w:tab w:val="left" w:pos="720"/>
          <w:tab w:val="left" w:pos="1080"/>
        </w:tabs>
        <w:jc w:val="both"/>
      </w:pPr>
    </w:p>
    <w:p w:rsidR="00232198" w:rsidRPr="00BB30BE" w:rsidRDefault="00232198" w:rsidP="008C61E6">
      <w:pPr>
        <w:tabs>
          <w:tab w:val="left" w:pos="-1440"/>
          <w:tab w:val="left" w:pos="-720"/>
          <w:tab w:val="left" w:pos="0"/>
          <w:tab w:val="left" w:pos="720"/>
          <w:tab w:val="left" w:pos="1080"/>
        </w:tabs>
        <w:jc w:val="both"/>
      </w:pPr>
    </w:p>
    <w:p w:rsidR="00232198" w:rsidRPr="00BB30BE" w:rsidRDefault="00232198" w:rsidP="008C61E6">
      <w:pPr>
        <w:tabs>
          <w:tab w:val="left" w:pos="-1440"/>
          <w:tab w:val="left" w:pos="-720"/>
          <w:tab w:val="left" w:pos="0"/>
          <w:tab w:val="left" w:pos="720"/>
          <w:tab w:val="left" w:pos="1080"/>
        </w:tabs>
        <w:jc w:val="both"/>
        <w:sectPr w:rsidR="00232198" w:rsidRPr="00BB30BE" w:rsidSect="00DC2F37">
          <w:footerReference w:type="even" r:id="rId8"/>
          <w:footerReference w:type="default" r:id="rId9"/>
          <w:endnotePr>
            <w:numFmt w:val="decimal"/>
          </w:endnotePr>
          <w:pgSz w:w="12240" w:h="15840"/>
          <w:pgMar w:top="1440" w:right="1440" w:bottom="1440" w:left="1440" w:header="1440" w:footer="1440" w:gutter="0"/>
          <w:cols w:space="720"/>
          <w:noEndnote/>
        </w:sectPr>
      </w:pPr>
    </w:p>
    <w:p w:rsidR="00DA1434" w:rsidRPr="00BB30BE" w:rsidRDefault="00DA1434" w:rsidP="00D30397">
      <w:pPr>
        <w:pStyle w:val="EndnoteText"/>
        <w:pBdr>
          <w:top w:val="double" w:sz="4" w:space="1" w:color="auto"/>
          <w:left w:val="double" w:sz="4" w:space="0" w:color="auto"/>
          <w:bottom w:val="double" w:sz="4" w:space="1" w:color="auto"/>
          <w:right w:val="double" w:sz="4" w:space="0" w:color="auto"/>
        </w:pBdr>
        <w:spacing w:line="240" w:lineRule="auto"/>
        <w:jc w:val="center"/>
        <w:rPr>
          <w:rFonts w:ascii="Times New Roman" w:hAnsi="Times New Roman"/>
          <w:sz w:val="28"/>
        </w:rPr>
      </w:pPr>
      <w:r w:rsidRPr="00BB30BE">
        <w:rPr>
          <w:rFonts w:ascii="Times New Roman" w:hAnsi="Times New Roman"/>
          <w:sz w:val="28"/>
        </w:rPr>
        <w:lastRenderedPageBreak/>
        <w:t>CHAPTER 1</w:t>
      </w:r>
    </w:p>
    <w:p w:rsidR="00DA1434" w:rsidRPr="00BB30BE" w:rsidRDefault="00DA1434" w:rsidP="00D30397">
      <w:pPr>
        <w:pStyle w:val="EndnoteText"/>
        <w:pBdr>
          <w:top w:val="double" w:sz="4" w:space="1" w:color="auto"/>
          <w:left w:val="double" w:sz="4" w:space="0" w:color="auto"/>
          <w:bottom w:val="double" w:sz="4" w:space="1" w:color="auto"/>
          <w:right w:val="double" w:sz="4" w:space="0" w:color="auto"/>
        </w:pBdr>
        <w:tabs>
          <w:tab w:val="left" w:pos="9270"/>
        </w:tabs>
        <w:spacing w:line="240" w:lineRule="auto"/>
        <w:jc w:val="center"/>
        <w:rPr>
          <w:rFonts w:ascii="Times New Roman" w:hAnsi="Times New Roman"/>
          <w:sz w:val="28"/>
        </w:rPr>
      </w:pPr>
      <w:r w:rsidRPr="00BB30BE">
        <w:rPr>
          <w:rFonts w:ascii="Times New Roman" w:hAnsi="Times New Roman"/>
          <w:sz w:val="28"/>
        </w:rPr>
        <w:t>ANSWERS AND SOLUTIONS</w:t>
      </w:r>
    </w:p>
    <w:sectPr w:rsidR="00DA1434" w:rsidRPr="00BB30BE" w:rsidSect="00DC2F37">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A1A" w:rsidRDefault="00C43A1A"/>
  </w:endnote>
  <w:endnote w:type="continuationSeparator" w:id="0">
    <w:p w:rsidR="00C43A1A" w:rsidRDefault="00C43A1A"/>
  </w:endnote>
  <w:endnote w:id="1">
    <w:p w:rsidR="009E69C6" w:rsidRPr="00092BC1" w:rsidRDefault="009E69C6" w:rsidP="00EC282B">
      <w:pPr>
        <w:pStyle w:val="EndnoteText"/>
        <w:tabs>
          <w:tab w:val="left" w:pos="5022"/>
        </w:tabs>
      </w:pPr>
      <w:r w:rsidRPr="00092BC1">
        <w:rPr>
          <w:rStyle w:val="EndnoteReference"/>
        </w:rPr>
        <w:endnoteRef/>
      </w:r>
      <w:r>
        <w:t>.</w:t>
      </w:r>
      <w:r w:rsidRPr="00092BC1">
        <w:tab/>
        <w:t>(1.2) Firm organization</w:t>
      </w:r>
      <w:r>
        <w:t xml:space="preserve">             </w:t>
      </w:r>
      <w:r>
        <w:rPr>
          <w:rFonts w:cs="Courier New"/>
          <w:b w:val="0"/>
          <w:bCs/>
        </w:rPr>
        <w:t>F M</w:t>
      </w:r>
      <w:r w:rsidRPr="00092BC1">
        <w:tab/>
        <w:t>Answer: b  EASY</w:t>
      </w:r>
    </w:p>
  </w:endnote>
  <w:endnote w:id="2">
    <w:p w:rsidR="009E69C6" w:rsidRPr="00092BC1" w:rsidRDefault="009E69C6" w:rsidP="00EC282B">
      <w:pPr>
        <w:pStyle w:val="EndnoteText"/>
        <w:tabs>
          <w:tab w:val="left" w:pos="5040"/>
        </w:tabs>
      </w:pPr>
      <w:r w:rsidRPr="00092BC1">
        <w:rPr>
          <w:rStyle w:val="EndnoteReference"/>
        </w:rPr>
        <w:endnoteRef/>
      </w:r>
      <w:r>
        <w:t>.</w:t>
      </w:r>
      <w:r w:rsidRPr="00092BC1">
        <w:tab/>
      </w:r>
      <w:r w:rsidRPr="00092BC1">
        <w:rPr>
          <w:rFonts w:cs="Courier New"/>
          <w:bCs/>
        </w:rPr>
        <w:t>(1.2) Firm organization</w:t>
      </w:r>
      <w:r>
        <w:t xml:space="preserve">             </w:t>
      </w:r>
      <w:r>
        <w:rPr>
          <w:rFonts w:cs="Courier New"/>
          <w:b w:val="0"/>
          <w:bCs/>
        </w:rPr>
        <w:t>F M</w:t>
      </w:r>
      <w:r w:rsidRPr="00092BC1">
        <w:rPr>
          <w:rFonts w:cs="Courier New"/>
          <w:bCs/>
        </w:rPr>
        <w:tab/>
        <w:t>Answer: b  EASY</w:t>
      </w:r>
    </w:p>
  </w:endnote>
  <w:endnote w:id="3">
    <w:p w:rsidR="009E69C6" w:rsidRPr="00092BC1" w:rsidRDefault="009E69C6">
      <w:pPr>
        <w:pStyle w:val="EndnoteText"/>
      </w:pPr>
      <w:r w:rsidRPr="00092BC1">
        <w:rPr>
          <w:rStyle w:val="EndnoteReference"/>
        </w:rPr>
        <w:endnoteRef/>
      </w:r>
      <w:r>
        <w:t>.</w:t>
      </w:r>
      <w:r w:rsidRPr="00092BC1">
        <w:tab/>
      </w:r>
      <w:r w:rsidRPr="00092BC1">
        <w:rPr>
          <w:rFonts w:cs="Courier New"/>
          <w:bCs/>
        </w:rPr>
        <w:t>(1.2) Partnership</w:t>
      </w:r>
      <w:r>
        <w:rPr>
          <w:rFonts w:cs="Courier New"/>
          <w:bCs/>
        </w:rPr>
        <w:t xml:space="preserve">                   </w:t>
      </w:r>
      <w:r>
        <w:rPr>
          <w:rFonts w:cs="Courier New"/>
          <w:b w:val="0"/>
          <w:bCs/>
        </w:rPr>
        <w:t>F M</w:t>
      </w:r>
      <w:r w:rsidRPr="00092BC1">
        <w:rPr>
          <w:rFonts w:cs="Courier New"/>
          <w:bCs/>
        </w:rPr>
        <w:tab/>
        <w:t>Answer: a  EASY</w:t>
      </w:r>
    </w:p>
  </w:endnote>
  <w:endnote w:id="4">
    <w:p w:rsidR="009E69C6" w:rsidRPr="00092BC1" w:rsidRDefault="009E69C6" w:rsidP="008B5C5C">
      <w:pPr>
        <w:pStyle w:val="EndnoteText"/>
        <w:tabs>
          <w:tab w:val="left" w:pos="5040"/>
        </w:tabs>
      </w:pPr>
      <w:r w:rsidRPr="00092BC1">
        <w:rPr>
          <w:rStyle w:val="EndnoteReference"/>
        </w:rPr>
        <w:endnoteRef/>
      </w:r>
      <w:r>
        <w:t>.</w:t>
      </w:r>
      <w:r w:rsidRPr="00092BC1">
        <w:tab/>
      </w:r>
      <w:r w:rsidRPr="00092BC1">
        <w:rPr>
          <w:rFonts w:cs="Courier New"/>
          <w:bCs/>
        </w:rPr>
        <w:t>(1.2) Proprietorship</w:t>
      </w:r>
      <w:r>
        <w:rPr>
          <w:rFonts w:cs="Courier New"/>
          <w:bCs/>
        </w:rPr>
        <w:t xml:space="preserve">                </w:t>
      </w:r>
      <w:r>
        <w:rPr>
          <w:rFonts w:cs="Courier New"/>
          <w:b w:val="0"/>
          <w:bCs/>
        </w:rPr>
        <w:t>F M</w:t>
      </w:r>
      <w:r w:rsidRPr="00092BC1">
        <w:rPr>
          <w:rFonts w:cs="Courier New"/>
          <w:bCs/>
        </w:rPr>
        <w:tab/>
        <w:t>Answer a  EASY</w:t>
      </w:r>
    </w:p>
  </w:endnote>
  <w:endnote w:id="5">
    <w:p w:rsidR="009E69C6" w:rsidRPr="00092BC1" w:rsidRDefault="009E69C6">
      <w:pPr>
        <w:pStyle w:val="EndnoteText"/>
      </w:pPr>
      <w:r w:rsidRPr="00092BC1">
        <w:rPr>
          <w:rStyle w:val="EndnoteReference"/>
        </w:rPr>
        <w:endnoteRef/>
      </w:r>
      <w:r>
        <w:t>.</w:t>
      </w:r>
      <w:r w:rsidRPr="00092BC1">
        <w:tab/>
      </w:r>
      <w:r w:rsidRPr="00092BC1">
        <w:rPr>
          <w:rFonts w:cs="Courier New"/>
          <w:bCs/>
        </w:rPr>
        <w:t>(1.2) Limited liability</w:t>
      </w:r>
      <w:r w:rsidRPr="00B42672">
        <w:rPr>
          <w:rFonts w:cs="Courier New"/>
          <w:b w:val="0"/>
          <w:bCs/>
        </w:rPr>
        <w:t xml:space="preserve"> </w:t>
      </w:r>
      <w:r>
        <w:rPr>
          <w:rFonts w:cs="Courier New"/>
          <w:b w:val="0"/>
          <w:bCs/>
        </w:rPr>
        <w:t xml:space="preserve">            F M</w:t>
      </w:r>
      <w:r w:rsidRPr="00092BC1">
        <w:rPr>
          <w:rFonts w:cs="Courier New"/>
          <w:bCs/>
        </w:rPr>
        <w:tab/>
        <w:t>Answer: a  EASY</w:t>
      </w:r>
    </w:p>
  </w:endnote>
  <w:endnote w:id="6">
    <w:p w:rsidR="009E69C6" w:rsidRPr="00092BC1" w:rsidRDefault="009E69C6">
      <w:pPr>
        <w:pStyle w:val="EndnoteText"/>
      </w:pPr>
      <w:r w:rsidRPr="00092BC1">
        <w:rPr>
          <w:rStyle w:val="EndnoteReference"/>
        </w:rPr>
        <w:endnoteRef/>
      </w:r>
      <w:r>
        <w:t>.</w:t>
      </w:r>
      <w:r w:rsidRPr="00092BC1">
        <w:tab/>
      </w:r>
      <w:r w:rsidRPr="00092BC1">
        <w:rPr>
          <w:rFonts w:cs="Courier New"/>
          <w:bCs/>
        </w:rPr>
        <w:t>(1.3) Value maximization</w:t>
      </w:r>
      <w:r>
        <w:rPr>
          <w:rFonts w:cs="Courier New"/>
          <w:bCs/>
        </w:rPr>
        <w:t xml:space="preserve">            </w:t>
      </w:r>
      <w:r>
        <w:rPr>
          <w:rFonts w:cs="Courier New"/>
          <w:b w:val="0"/>
          <w:bCs/>
        </w:rPr>
        <w:t>F M</w:t>
      </w:r>
      <w:r w:rsidRPr="00092BC1">
        <w:rPr>
          <w:rFonts w:cs="Courier New"/>
          <w:bCs/>
        </w:rPr>
        <w:tab/>
        <w:t>Answer: b  EASY</w:t>
      </w:r>
    </w:p>
  </w:endnote>
  <w:endnote w:id="7">
    <w:p w:rsidR="009E69C6" w:rsidRPr="00092BC1" w:rsidRDefault="009E69C6">
      <w:pPr>
        <w:pStyle w:val="EndnoteText"/>
      </w:pPr>
      <w:r w:rsidRPr="00092BC1">
        <w:rPr>
          <w:rStyle w:val="EndnoteReference"/>
        </w:rPr>
        <w:endnoteRef/>
      </w:r>
      <w:r>
        <w:t>.</w:t>
      </w:r>
      <w:r w:rsidRPr="00092BC1">
        <w:tab/>
      </w:r>
      <w:r w:rsidRPr="00092BC1">
        <w:rPr>
          <w:rFonts w:cs="Courier New"/>
          <w:bCs/>
        </w:rPr>
        <w:t>(1.4) Financial intermediaries</w:t>
      </w:r>
      <w:r>
        <w:rPr>
          <w:rFonts w:cs="Courier New"/>
          <w:bCs/>
        </w:rPr>
        <w:t xml:space="preserve">      </w:t>
      </w:r>
      <w:r>
        <w:rPr>
          <w:rFonts w:cs="Courier New"/>
          <w:b w:val="0"/>
          <w:bCs/>
        </w:rPr>
        <w:t>F M</w:t>
      </w:r>
      <w:r w:rsidRPr="00092BC1">
        <w:rPr>
          <w:rFonts w:cs="Courier New"/>
          <w:bCs/>
        </w:rPr>
        <w:tab/>
        <w:t>Answer a  EASY</w:t>
      </w:r>
    </w:p>
  </w:endnote>
  <w:endnote w:id="8">
    <w:p w:rsidR="009E69C6" w:rsidRPr="00092BC1" w:rsidRDefault="009E69C6">
      <w:pPr>
        <w:pStyle w:val="EndnoteText"/>
      </w:pPr>
      <w:r w:rsidRPr="00092BC1">
        <w:rPr>
          <w:rStyle w:val="EndnoteReference"/>
        </w:rPr>
        <w:endnoteRef/>
      </w:r>
      <w:r>
        <w:t>.</w:t>
      </w:r>
      <w:r w:rsidRPr="00092BC1">
        <w:tab/>
      </w:r>
      <w:r w:rsidRPr="00092BC1">
        <w:rPr>
          <w:rFonts w:cs="Courier New"/>
          <w:bCs/>
        </w:rPr>
        <w:t>(1.</w:t>
      </w:r>
      <w:r>
        <w:rPr>
          <w:rFonts w:cs="Courier New"/>
          <w:bCs/>
        </w:rPr>
        <w:t>8</w:t>
      </w:r>
      <w:r w:rsidRPr="00092BC1">
        <w:rPr>
          <w:rFonts w:cs="Courier New"/>
          <w:bCs/>
        </w:rPr>
        <w:t>) Financial markets</w:t>
      </w:r>
      <w:r>
        <w:rPr>
          <w:rFonts w:cs="Courier New"/>
          <w:bCs/>
        </w:rPr>
        <w:t xml:space="preserve">             </w:t>
      </w:r>
      <w:r>
        <w:rPr>
          <w:rFonts w:cs="Courier New"/>
          <w:b w:val="0"/>
          <w:bCs/>
        </w:rPr>
        <w:t>F H</w:t>
      </w:r>
      <w:r w:rsidRPr="00092BC1">
        <w:rPr>
          <w:rFonts w:cs="Courier New"/>
          <w:bCs/>
        </w:rPr>
        <w:tab/>
        <w:t>Answer: b  EASY</w:t>
      </w:r>
    </w:p>
  </w:endnote>
  <w:endnote w:id="9">
    <w:p w:rsidR="009E69C6" w:rsidRPr="00092BC1" w:rsidRDefault="009E69C6">
      <w:pPr>
        <w:pStyle w:val="EndnoteText"/>
      </w:pPr>
      <w:r w:rsidRPr="00092BC1">
        <w:rPr>
          <w:rStyle w:val="EndnoteReference"/>
        </w:rPr>
        <w:endnoteRef/>
      </w:r>
      <w:r>
        <w:t>.</w:t>
      </w:r>
      <w:r w:rsidRPr="00092BC1">
        <w:tab/>
      </w:r>
      <w:r w:rsidRPr="00092BC1">
        <w:rPr>
          <w:rFonts w:cs="Courier New"/>
          <w:bCs/>
        </w:rPr>
        <w:t>(1.</w:t>
      </w:r>
      <w:r>
        <w:rPr>
          <w:rFonts w:cs="Courier New"/>
          <w:bCs/>
        </w:rPr>
        <w:t>8</w:t>
      </w:r>
      <w:r w:rsidRPr="00092BC1">
        <w:rPr>
          <w:rFonts w:cs="Courier New"/>
          <w:bCs/>
        </w:rPr>
        <w:t>) Financial markets</w:t>
      </w:r>
      <w:r w:rsidRPr="00B42672">
        <w:rPr>
          <w:rFonts w:cs="Courier New"/>
          <w:b w:val="0"/>
          <w:bCs/>
        </w:rPr>
        <w:t xml:space="preserve"> </w:t>
      </w:r>
      <w:r>
        <w:rPr>
          <w:rFonts w:cs="Courier New"/>
          <w:b w:val="0"/>
          <w:bCs/>
        </w:rPr>
        <w:t xml:space="preserve">            F H</w:t>
      </w:r>
      <w:r w:rsidRPr="00092BC1">
        <w:rPr>
          <w:rFonts w:cs="Courier New"/>
          <w:bCs/>
        </w:rPr>
        <w:tab/>
        <w:t>Answer: a  EASY</w:t>
      </w:r>
    </w:p>
  </w:endnote>
  <w:endnote w:id="10">
    <w:p w:rsidR="009E69C6" w:rsidRPr="00092BC1" w:rsidRDefault="009E69C6">
      <w:pPr>
        <w:pStyle w:val="EndnoteText"/>
      </w:pPr>
      <w:r w:rsidRPr="00092BC1">
        <w:rPr>
          <w:rStyle w:val="EndnoteReference"/>
        </w:rPr>
        <w:endnoteRef/>
      </w:r>
      <w:r>
        <w:t>.</w:t>
      </w:r>
      <w:r w:rsidRPr="00092BC1">
        <w:tab/>
      </w:r>
      <w:r w:rsidRPr="00092BC1">
        <w:rPr>
          <w:rFonts w:cs="Courier New"/>
          <w:bCs/>
        </w:rPr>
        <w:t>(1.</w:t>
      </w:r>
      <w:r>
        <w:rPr>
          <w:rFonts w:cs="Courier New"/>
          <w:bCs/>
        </w:rPr>
        <w:t>11</w:t>
      </w:r>
      <w:r w:rsidRPr="00092BC1">
        <w:rPr>
          <w:rFonts w:cs="Courier New"/>
          <w:bCs/>
        </w:rPr>
        <w:t>) Stock market transactions</w:t>
      </w:r>
      <w:r w:rsidRPr="00B42672">
        <w:rPr>
          <w:rFonts w:cs="Courier New"/>
          <w:b w:val="0"/>
          <w:bCs/>
        </w:rPr>
        <w:t xml:space="preserve"> </w:t>
      </w:r>
      <w:r>
        <w:rPr>
          <w:rFonts w:cs="Courier New"/>
          <w:b w:val="0"/>
          <w:bCs/>
        </w:rPr>
        <w:t xml:space="preserve">   F H</w:t>
      </w:r>
      <w:r w:rsidRPr="00092BC1">
        <w:rPr>
          <w:rFonts w:cs="Courier New"/>
          <w:bCs/>
        </w:rPr>
        <w:tab/>
        <w:t>Answer: a  EASY</w:t>
      </w:r>
    </w:p>
  </w:endnote>
  <w:endnote w:id="11">
    <w:p w:rsidR="009E69C6" w:rsidRPr="00092BC1" w:rsidRDefault="009E69C6">
      <w:pPr>
        <w:pStyle w:val="EndnoteText"/>
      </w:pPr>
      <w:r w:rsidRPr="00092BC1">
        <w:rPr>
          <w:rStyle w:val="EndnoteReference"/>
        </w:rPr>
        <w:endnoteRef/>
      </w:r>
      <w:r>
        <w:t>.</w:t>
      </w:r>
      <w:r w:rsidRPr="00092BC1">
        <w:tab/>
      </w:r>
      <w:r w:rsidRPr="00092BC1">
        <w:rPr>
          <w:rFonts w:cs="Courier New"/>
          <w:bCs/>
        </w:rPr>
        <w:t>(1.2) Partnership</w:t>
      </w:r>
      <w:r w:rsidRPr="009549C7">
        <w:rPr>
          <w:rFonts w:cs="Courier New"/>
          <w:b w:val="0"/>
          <w:bCs/>
        </w:rPr>
        <w:t xml:space="preserve"> </w:t>
      </w:r>
      <w:r>
        <w:rPr>
          <w:rFonts w:cs="Courier New"/>
          <w:b w:val="0"/>
          <w:bCs/>
        </w:rPr>
        <w:t xml:space="preserve">                  F M</w:t>
      </w:r>
      <w:r w:rsidRPr="00092BC1">
        <w:rPr>
          <w:rFonts w:cs="Courier New"/>
          <w:bCs/>
        </w:rPr>
        <w:tab/>
        <w:t>Answer: b  MEDIUM</w:t>
      </w:r>
    </w:p>
  </w:endnote>
  <w:endnote w:id="12">
    <w:p w:rsidR="009E69C6" w:rsidRPr="00481789" w:rsidRDefault="009E69C6">
      <w:pPr>
        <w:pStyle w:val="EndnoteText"/>
        <w:rPr>
          <w:rFonts w:cs="Courier New"/>
          <w:bCs/>
        </w:rPr>
      </w:pPr>
      <w:r w:rsidRPr="00092BC1">
        <w:rPr>
          <w:rStyle w:val="EndnoteReference"/>
        </w:rPr>
        <w:endnoteRef/>
      </w:r>
      <w:r>
        <w:t>.</w:t>
      </w:r>
      <w:r w:rsidRPr="00092BC1">
        <w:tab/>
      </w:r>
      <w:r w:rsidRPr="00092BC1">
        <w:rPr>
          <w:rFonts w:cs="Courier New"/>
          <w:bCs/>
        </w:rPr>
        <w:t>(1.2) Proprietorship</w:t>
      </w:r>
      <w:r w:rsidRPr="009549C7">
        <w:rPr>
          <w:rFonts w:cs="Courier New"/>
          <w:b w:val="0"/>
          <w:bCs/>
        </w:rPr>
        <w:t xml:space="preserve"> </w:t>
      </w:r>
      <w:r>
        <w:rPr>
          <w:rFonts w:cs="Courier New"/>
          <w:b w:val="0"/>
          <w:bCs/>
        </w:rPr>
        <w:t xml:space="preserve">               F M</w:t>
      </w:r>
      <w:r w:rsidRPr="00092BC1">
        <w:rPr>
          <w:rFonts w:cs="Courier New"/>
          <w:bCs/>
        </w:rPr>
        <w:tab/>
        <w:t>Answer: a  MEDIUM</w:t>
      </w:r>
    </w:p>
  </w:endnote>
  <w:endnote w:id="13">
    <w:p w:rsidR="009E69C6" w:rsidRPr="00092BC1" w:rsidRDefault="009E69C6">
      <w:pPr>
        <w:pStyle w:val="EndnoteText"/>
        <w:rPr>
          <w:rFonts w:cs="Courier New"/>
          <w:bCs/>
        </w:rPr>
      </w:pPr>
      <w:r w:rsidRPr="00092BC1">
        <w:rPr>
          <w:rStyle w:val="EndnoteReference"/>
        </w:rPr>
        <w:endnoteRef/>
      </w:r>
      <w:r>
        <w:t>.</w:t>
      </w:r>
      <w:r w:rsidRPr="00092BC1">
        <w:tab/>
      </w:r>
      <w:r w:rsidRPr="00092BC1">
        <w:rPr>
          <w:rFonts w:cs="Courier New"/>
          <w:bCs/>
        </w:rPr>
        <w:t>(1.2) Firm organization</w:t>
      </w:r>
      <w:r>
        <w:rPr>
          <w:rFonts w:cs="Courier New"/>
          <w:bCs/>
        </w:rPr>
        <w:t xml:space="preserve">             C M</w:t>
      </w:r>
      <w:r w:rsidRPr="00092BC1">
        <w:rPr>
          <w:rFonts w:cs="Courier New"/>
          <w:bCs/>
        </w:rPr>
        <w:tab/>
        <w:t>Answer: d  EASY</w:t>
      </w:r>
    </w:p>
    <w:p w:rsidR="009E69C6" w:rsidRDefault="009E69C6" w:rsidP="0077066B">
      <w:pPr>
        <w:pStyle w:val="EndnoteText"/>
        <w:spacing w:line="240" w:lineRule="auto"/>
        <w:ind w:left="720"/>
        <w:jc w:val="left"/>
        <w:rPr>
          <w:rFonts w:ascii="Times New Roman" w:hAnsi="Times New Roman"/>
          <w:b w:val="0"/>
        </w:rPr>
      </w:pPr>
      <w:r w:rsidRPr="00092BC1">
        <w:rPr>
          <w:rFonts w:ascii="Times New Roman" w:hAnsi="Times New Roman"/>
          <w:b w:val="0"/>
        </w:rPr>
        <w:t>Sole proprietorships and partnerships pay personal income tax, but they avoid the corporate income tax.  Small corporations that meet certain requirements can elect to be classified as S Corporations, and then the business is taxed as a partnership.</w:t>
      </w:r>
    </w:p>
    <w:p w:rsidR="009E69C6" w:rsidRPr="00092BC1" w:rsidRDefault="009E69C6" w:rsidP="00092BC1">
      <w:pPr>
        <w:pStyle w:val="EndnoteText"/>
        <w:spacing w:line="240" w:lineRule="auto"/>
        <w:rPr>
          <w:b w:val="0"/>
        </w:rPr>
      </w:pPr>
    </w:p>
  </w:endnote>
  <w:endnote w:id="14">
    <w:p w:rsidR="009E69C6" w:rsidRPr="00592282" w:rsidRDefault="009E69C6">
      <w:pPr>
        <w:pStyle w:val="EndnoteText"/>
      </w:pPr>
      <w:r w:rsidRPr="00592282">
        <w:rPr>
          <w:rStyle w:val="EndnoteReference"/>
        </w:rPr>
        <w:endnoteRef/>
      </w:r>
      <w:r>
        <w:t>.</w:t>
      </w:r>
      <w:r w:rsidRPr="00592282">
        <w:tab/>
      </w:r>
      <w:r w:rsidRPr="00592282">
        <w:rPr>
          <w:rFonts w:cs="Courier New"/>
          <w:bCs/>
        </w:rPr>
        <w:t>(1.2) Firm organization</w:t>
      </w:r>
      <w:r>
        <w:rPr>
          <w:rFonts w:cs="Courier New"/>
          <w:bCs/>
        </w:rPr>
        <w:t xml:space="preserve">             C M</w:t>
      </w:r>
      <w:r w:rsidRPr="00592282">
        <w:rPr>
          <w:rFonts w:cs="Courier New"/>
          <w:bCs/>
        </w:rPr>
        <w:tab/>
        <w:t>Answer: a  EASY</w:t>
      </w:r>
    </w:p>
  </w:endnote>
  <w:endnote w:id="15">
    <w:p w:rsidR="009E69C6" w:rsidRPr="00592282" w:rsidRDefault="009E69C6">
      <w:pPr>
        <w:pStyle w:val="EndnoteText"/>
        <w:rPr>
          <w:rFonts w:cs="Courier New"/>
          <w:bCs/>
        </w:rPr>
      </w:pPr>
      <w:r w:rsidRPr="00592282">
        <w:rPr>
          <w:rStyle w:val="EndnoteReference"/>
        </w:rPr>
        <w:endnoteRef/>
      </w:r>
      <w:r>
        <w:t>.</w:t>
      </w:r>
      <w:r w:rsidRPr="00592282">
        <w:tab/>
      </w:r>
      <w:r w:rsidRPr="00592282">
        <w:rPr>
          <w:rFonts w:cs="Courier New"/>
          <w:bCs/>
        </w:rPr>
        <w:t>(1.2) Firm organization</w:t>
      </w:r>
      <w:r>
        <w:rPr>
          <w:rFonts w:cs="Courier New"/>
          <w:bCs/>
        </w:rPr>
        <w:t xml:space="preserve">             C M</w:t>
      </w:r>
      <w:r w:rsidRPr="00592282">
        <w:rPr>
          <w:rFonts w:cs="Courier New"/>
          <w:bCs/>
        </w:rPr>
        <w:tab/>
        <w:t>Answer: d  EASY</w:t>
      </w:r>
    </w:p>
    <w:p w:rsidR="009E69C6" w:rsidRDefault="009E69C6" w:rsidP="0077066B">
      <w:pPr>
        <w:pStyle w:val="EndnoteText"/>
        <w:spacing w:line="240" w:lineRule="auto"/>
        <w:ind w:left="720"/>
        <w:jc w:val="left"/>
        <w:rPr>
          <w:rFonts w:ascii="Times New Roman" w:hAnsi="Times New Roman"/>
          <w:b w:val="0"/>
        </w:rPr>
      </w:pPr>
      <w:r w:rsidRPr="00592282">
        <w:rPr>
          <w:rFonts w:ascii="Times New Roman" w:hAnsi="Times New Roman"/>
          <w:b w:val="0"/>
        </w:rPr>
        <w:t>Corporations have limited liability; however, they face more regulations than the other forms of organization.</w:t>
      </w:r>
    </w:p>
    <w:p w:rsidR="009E69C6" w:rsidRPr="00592282" w:rsidRDefault="009E69C6" w:rsidP="00592282">
      <w:pPr>
        <w:pStyle w:val="EndnoteText"/>
        <w:spacing w:line="240" w:lineRule="auto"/>
        <w:ind w:left="720"/>
        <w:rPr>
          <w:b w:val="0"/>
        </w:rPr>
      </w:pPr>
    </w:p>
  </w:endnote>
  <w:endnote w:id="16">
    <w:p w:rsidR="009E69C6" w:rsidRPr="00DF0D86" w:rsidRDefault="009E69C6">
      <w:pPr>
        <w:pStyle w:val="EndnoteText"/>
      </w:pPr>
      <w:r w:rsidRPr="00DF0D86">
        <w:rPr>
          <w:rStyle w:val="EndnoteReference"/>
        </w:rPr>
        <w:endnoteRef/>
      </w:r>
      <w:r>
        <w:t>.</w:t>
      </w:r>
      <w:r w:rsidRPr="00DF0D86">
        <w:tab/>
      </w:r>
      <w:r w:rsidRPr="00DF0D86">
        <w:rPr>
          <w:rFonts w:cs="Courier New"/>
          <w:bCs/>
        </w:rPr>
        <w:t>(1.2) Firm organization</w:t>
      </w:r>
      <w:r>
        <w:rPr>
          <w:rFonts w:cs="Courier New"/>
          <w:bCs/>
        </w:rPr>
        <w:t xml:space="preserve">             C M</w:t>
      </w:r>
      <w:r w:rsidRPr="00DF0D86">
        <w:rPr>
          <w:rFonts w:cs="Courier New"/>
          <w:bCs/>
        </w:rPr>
        <w:tab/>
        <w:t>Answer: c  EASY</w:t>
      </w:r>
    </w:p>
  </w:endnote>
  <w:endnote w:id="17">
    <w:p w:rsidR="009E69C6" w:rsidRPr="00DF0D86" w:rsidRDefault="009E69C6">
      <w:pPr>
        <w:pStyle w:val="EndnoteText"/>
        <w:rPr>
          <w:rFonts w:cs="Courier New"/>
          <w:bCs/>
        </w:rPr>
      </w:pPr>
      <w:r w:rsidRPr="00DF0D86">
        <w:rPr>
          <w:rStyle w:val="EndnoteReference"/>
        </w:rPr>
        <w:endnoteRef/>
      </w:r>
      <w:r>
        <w:t>.</w:t>
      </w:r>
      <w:r w:rsidRPr="00DF0D86">
        <w:tab/>
      </w:r>
      <w:r w:rsidRPr="00DF0D86">
        <w:rPr>
          <w:rFonts w:cs="Courier New"/>
          <w:bCs/>
        </w:rPr>
        <w:t>(1.2) Firm organization</w:t>
      </w:r>
      <w:r>
        <w:rPr>
          <w:rFonts w:cs="Courier New"/>
          <w:bCs/>
        </w:rPr>
        <w:t xml:space="preserve">             C M</w:t>
      </w:r>
      <w:r w:rsidRPr="00DF0D86">
        <w:rPr>
          <w:rFonts w:cs="Courier New"/>
          <w:bCs/>
        </w:rPr>
        <w:tab/>
        <w:t>Answer: a  EASY</w:t>
      </w:r>
    </w:p>
    <w:p w:rsidR="009E69C6" w:rsidRPr="00DF0D86" w:rsidRDefault="009E69C6" w:rsidP="00910C9D">
      <w:pPr>
        <w:pStyle w:val="EndnoteText"/>
        <w:spacing w:line="240" w:lineRule="auto"/>
        <w:ind w:left="720"/>
        <w:jc w:val="left"/>
        <w:rPr>
          <w:rFonts w:ascii="Times New Roman" w:hAnsi="Times New Roman"/>
          <w:b w:val="0"/>
        </w:rPr>
      </w:pPr>
      <w:r w:rsidRPr="00DF0D86">
        <w:rPr>
          <w:rFonts w:ascii="Times New Roman" w:hAnsi="Times New Roman"/>
          <w:b w:val="0"/>
        </w:rPr>
        <w:t>If ownership in a proprietorship or partnership is transferred, the basic documents under which the firm operates must be rewritten, whereas for a corporation the seller simply sells shares to a buyer, and the corporation records the transfer on its books.</w:t>
      </w:r>
    </w:p>
    <w:p w:rsidR="009E69C6" w:rsidRDefault="009E69C6" w:rsidP="00DF0D86">
      <w:pPr>
        <w:pStyle w:val="EndnoteText"/>
        <w:spacing w:line="240" w:lineRule="auto"/>
        <w:ind w:left="720"/>
      </w:pPr>
    </w:p>
  </w:endnote>
  <w:endnote w:id="18">
    <w:p w:rsidR="00E93FA2" w:rsidRPr="00DC2F37" w:rsidRDefault="00E93FA2" w:rsidP="00E93FA2">
      <w:pPr>
        <w:pStyle w:val="EndnoteText"/>
      </w:pPr>
      <w:r w:rsidRPr="00DC2F37">
        <w:rPr>
          <w:rStyle w:val="EndnoteReference"/>
        </w:rPr>
        <w:endnoteRef/>
      </w:r>
      <w:r>
        <w:t>.</w:t>
      </w:r>
      <w:r w:rsidRPr="00DC2F37">
        <w:tab/>
      </w:r>
      <w:r w:rsidRPr="00DC2F37">
        <w:rPr>
          <w:rFonts w:cs="Courier New"/>
          <w:bCs/>
        </w:rPr>
        <w:t>(1.2) Corporate form of organization</w:t>
      </w:r>
      <w:r>
        <w:rPr>
          <w:rFonts w:cs="Courier New"/>
          <w:bCs/>
        </w:rPr>
        <w:t xml:space="preserve"> C M</w:t>
      </w:r>
      <w:r w:rsidRPr="00DC2F37">
        <w:rPr>
          <w:rFonts w:cs="Courier New"/>
          <w:bCs/>
        </w:rPr>
        <w:tab/>
        <w:t>Answer: c  EASY</w:t>
      </w:r>
    </w:p>
  </w:endnote>
  <w:endnote w:id="19">
    <w:p w:rsidR="00E93FA2" w:rsidRPr="00DC2F37" w:rsidRDefault="00E93FA2" w:rsidP="00E93FA2">
      <w:pPr>
        <w:pStyle w:val="EndnoteText"/>
      </w:pPr>
      <w:r w:rsidRPr="00DC2F37">
        <w:rPr>
          <w:rStyle w:val="EndnoteReference"/>
        </w:rPr>
        <w:endnoteRef/>
      </w:r>
      <w:r>
        <w:t>.</w:t>
      </w:r>
      <w:r w:rsidRPr="00DC2F37">
        <w:tab/>
      </w:r>
      <w:r w:rsidRPr="00DC2F37">
        <w:rPr>
          <w:rFonts w:cs="Courier New"/>
          <w:bCs/>
        </w:rPr>
        <w:t>(1.4) Financial transactions</w:t>
      </w:r>
      <w:r>
        <w:rPr>
          <w:rFonts w:cs="Courier New"/>
          <w:bCs/>
        </w:rPr>
        <w:t xml:space="preserve">        C H</w:t>
      </w:r>
      <w:r w:rsidRPr="00DC2F37">
        <w:rPr>
          <w:rFonts w:cs="Courier New"/>
          <w:bCs/>
        </w:rPr>
        <w:tab/>
        <w:t>Answer: c  EASY</w:t>
      </w:r>
    </w:p>
  </w:endnote>
  <w:endnote w:id="20">
    <w:p w:rsidR="00E93FA2" w:rsidRPr="00DC2F37" w:rsidRDefault="00E93FA2" w:rsidP="00E93FA2">
      <w:pPr>
        <w:pStyle w:val="EndnoteText"/>
      </w:pPr>
      <w:r w:rsidRPr="00DC2F37">
        <w:rPr>
          <w:rStyle w:val="EndnoteReference"/>
        </w:rPr>
        <w:endnoteRef/>
      </w:r>
      <w:r>
        <w:t>.</w:t>
      </w:r>
      <w:r w:rsidRPr="00DC2F37">
        <w:tab/>
      </w:r>
      <w:r w:rsidRPr="00DC2F37">
        <w:rPr>
          <w:rFonts w:cs="Courier New"/>
          <w:bCs/>
        </w:rPr>
        <w:t>(1.</w:t>
      </w:r>
      <w:r>
        <w:rPr>
          <w:rFonts w:cs="Courier New"/>
          <w:bCs/>
        </w:rPr>
        <w:t>6</w:t>
      </w:r>
      <w:r w:rsidRPr="00DC2F37">
        <w:rPr>
          <w:rFonts w:cs="Courier New"/>
          <w:bCs/>
        </w:rPr>
        <w:t>) Interest rates</w:t>
      </w:r>
      <w:r>
        <w:rPr>
          <w:rFonts w:cs="Courier New"/>
          <w:bCs/>
        </w:rPr>
        <w:t xml:space="preserve">                C H</w:t>
      </w:r>
      <w:r w:rsidRPr="00DC2F37">
        <w:rPr>
          <w:rFonts w:cs="Courier New"/>
          <w:bCs/>
        </w:rPr>
        <w:tab/>
        <w:t>Answer: a  EASY</w:t>
      </w:r>
    </w:p>
  </w:endnote>
  <w:endnote w:id="21">
    <w:p w:rsidR="009E69C6" w:rsidRPr="00DC2F37" w:rsidRDefault="009E69C6" w:rsidP="008F078B">
      <w:pPr>
        <w:pStyle w:val="EndnoteText"/>
        <w:tabs>
          <w:tab w:val="left" w:pos="5040"/>
        </w:tabs>
      </w:pPr>
      <w:r w:rsidRPr="00DC2F37">
        <w:rPr>
          <w:rStyle w:val="EndnoteReference"/>
        </w:rPr>
        <w:endnoteRef/>
      </w:r>
      <w:r>
        <w:t>.</w:t>
      </w:r>
      <w:r w:rsidRPr="00DC2F37">
        <w:tab/>
      </w:r>
      <w:r w:rsidRPr="00DC2F37">
        <w:rPr>
          <w:rFonts w:cs="Courier New"/>
          <w:bCs/>
        </w:rPr>
        <w:t>(1.</w:t>
      </w:r>
      <w:r>
        <w:rPr>
          <w:rFonts w:cs="Courier New"/>
          <w:bCs/>
        </w:rPr>
        <w:t>7</w:t>
      </w:r>
      <w:r w:rsidRPr="00DC2F37">
        <w:rPr>
          <w:rFonts w:cs="Courier New"/>
          <w:bCs/>
        </w:rPr>
        <w:t>) Hedge funds</w:t>
      </w:r>
      <w:r>
        <w:rPr>
          <w:rFonts w:cs="Courier New"/>
          <w:bCs/>
        </w:rPr>
        <w:t xml:space="preserve">                    C O</w:t>
      </w:r>
      <w:r w:rsidRPr="00DC2F37">
        <w:rPr>
          <w:rFonts w:cs="Courier New"/>
          <w:bCs/>
        </w:rPr>
        <w:tab/>
        <w:t>Answer: e  EASY</w:t>
      </w:r>
    </w:p>
  </w:endnote>
  <w:endnote w:id="22">
    <w:p w:rsidR="009E69C6" w:rsidRPr="00DC2F37" w:rsidRDefault="009E69C6">
      <w:pPr>
        <w:pStyle w:val="EndnoteText"/>
      </w:pPr>
      <w:r w:rsidRPr="00DC2F37">
        <w:rPr>
          <w:rStyle w:val="EndnoteReference"/>
        </w:rPr>
        <w:endnoteRef/>
      </w:r>
      <w:r>
        <w:t>.</w:t>
      </w:r>
      <w:r w:rsidRPr="00DC2F37">
        <w:tab/>
      </w:r>
      <w:r w:rsidRPr="00DC2F37">
        <w:rPr>
          <w:rFonts w:cs="Courier New"/>
          <w:bCs/>
        </w:rPr>
        <w:t>(1.</w:t>
      </w:r>
      <w:r>
        <w:rPr>
          <w:rFonts w:cs="Courier New"/>
          <w:bCs/>
        </w:rPr>
        <w:t>8</w:t>
      </w:r>
      <w:r w:rsidRPr="00DC2F37">
        <w:rPr>
          <w:rFonts w:cs="Courier New"/>
          <w:bCs/>
        </w:rPr>
        <w:t>) Money markets</w:t>
      </w:r>
      <w:r>
        <w:rPr>
          <w:rFonts w:cs="Courier New"/>
          <w:bCs/>
        </w:rPr>
        <w:t xml:space="preserve">                  C O</w:t>
      </w:r>
      <w:r w:rsidRPr="00DC2F37">
        <w:rPr>
          <w:rFonts w:cs="Courier New"/>
          <w:bCs/>
        </w:rPr>
        <w:tab/>
        <w:t>Answer: d  EASY</w:t>
      </w:r>
    </w:p>
  </w:endnote>
  <w:endnote w:id="23">
    <w:p w:rsidR="009E69C6" w:rsidRPr="00DC2F37" w:rsidRDefault="009E69C6">
      <w:pPr>
        <w:pStyle w:val="EndnoteText"/>
        <w:rPr>
          <w:rFonts w:cs="Courier New"/>
          <w:bCs/>
        </w:rPr>
      </w:pPr>
      <w:r w:rsidRPr="00DC2F37">
        <w:rPr>
          <w:rStyle w:val="EndnoteReference"/>
        </w:rPr>
        <w:endnoteRef/>
      </w:r>
      <w:r>
        <w:t>.</w:t>
      </w:r>
      <w:r w:rsidRPr="00DC2F37">
        <w:tab/>
      </w:r>
      <w:r w:rsidRPr="00DC2F37">
        <w:rPr>
          <w:rFonts w:cs="Courier New"/>
          <w:bCs/>
        </w:rPr>
        <w:t>(1.</w:t>
      </w:r>
      <w:r>
        <w:rPr>
          <w:rFonts w:cs="Courier New"/>
          <w:bCs/>
        </w:rPr>
        <w:t>8</w:t>
      </w:r>
      <w:r w:rsidRPr="00DC2F37">
        <w:rPr>
          <w:rFonts w:cs="Courier New"/>
          <w:bCs/>
        </w:rPr>
        <w:t>) Financial markets</w:t>
      </w:r>
      <w:r>
        <w:rPr>
          <w:rFonts w:cs="Courier New"/>
          <w:bCs/>
        </w:rPr>
        <w:t xml:space="preserve">              C H</w:t>
      </w:r>
      <w:r w:rsidRPr="00DC2F37">
        <w:rPr>
          <w:rFonts w:cs="Courier New"/>
          <w:bCs/>
        </w:rPr>
        <w:tab/>
        <w:t>Answer: b  EASY</w:t>
      </w:r>
    </w:p>
    <w:p w:rsidR="009E69C6" w:rsidRDefault="009E69C6" w:rsidP="00910C9D">
      <w:pPr>
        <w:pStyle w:val="EndnoteText"/>
        <w:spacing w:line="240" w:lineRule="auto"/>
        <w:ind w:left="720"/>
        <w:jc w:val="left"/>
        <w:rPr>
          <w:rFonts w:ascii="Times New Roman" w:hAnsi="Times New Roman"/>
          <w:b w:val="0"/>
        </w:rPr>
      </w:pPr>
      <w:r w:rsidRPr="00DC2F37">
        <w:rPr>
          <w:rFonts w:ascii="Times New Roman" w:hAnsi="Times New Roman"/>
          <w:b w:val="0"/>
        </w:rPr>
        <w:t>Statement b is a primary market transaction, since the money and the security pass directly between the issuing firm and the investor.</w:t>
      </w:r>
    </w:p>
    <w:p w:rsidR="009E69C6" w:rsidRPr="00DC2F37" w:rsidRDefault="009E69C6" w:rsidP="00DC2F37">
      <w:pPr>
        <w:pStyle w:val="EndnoteText"/>
        <w:spacing w:line="240" w:lineRule="auto"/>
        <w:rPr>
          <w:b w:val="0"/>
        </w:rPr>
      </w:pPr>
    </w:p>
  </w:endnote>
  <w:endnote w:id="24">
    <w:p w:rsidR="009E69C6" w:rsidRPr="00DC2F37" w:rsidRDefault="009E69C6">
      <w:pPr>
        <w:pStyle w:val="EndnoteText"/>
      </w:pPr>
      <w:r w:rsidRPr="00DC2F37">
        <w:rPr>
          <w:rStyle w:val="EndnoteReference"/>
        </w:rPr>
        <w:endnoteRef/>
      </w:r>
      <w:r>
        <w:t>.</w:t>
      </w:r>
      <w:r w:rsidRPr="00DC2F37">
        <w:tab/>
      </w:r>
      <w:r w:rsidRPr="00DC2F37">
        <w:rPr>
          <w:rFonts w:cs="Courier New"/>
          <w:bCs/>
        </w:rPr>
        <w:t>(1.</w:t>
      </w:r>
      <w:r>
        <w:rPr>
          <w:rFonts w:cs="Courier New"/>
          <w:bCs/>
        </w:rPr>
        <w:t>8</w:t>
      </w:r>
      <w:r w:rsidRPr="00DC2F37">
        <w:rPr>
          <w:rFonts w:cs="Courier New"/>
          <w:bCs/>
        </w:rPr>
        <w:t>) Financial markets</w:t>
      </w:r>
      <w:r>
        <w:rPr>
          <w:rFonts w:cs="Courier New"/>
          <w:bCs/>
        </w:rPr>
        <w:t xml:space="preserve">              C H </w:t>
      </w:r>
      <w:r w:rsidRPr="00DC2F37">
        <w:rPr>
          <w:rFonts w:cs="Courier New"/>
          <w:bCs/>
        </w:rPr>
        <w:tab/>
        <w:t>Answer: e  EASY</w:t>
      </w:r>
    </w:p>
  </w:endnote>
  <w:endnote w:id="25">
    <w:p w:rsidR="009E69C6" w:rsidRPr="00DC2F37" w:rsidRDefault="009E69C6">
      <w:pPr>
        <w:pStyle w:val="EndnoteText"/>
        <w:rPr>
          <w:rFonts w:cs="Courier New"/>
          <w:bCs/>
        </w:rPr>
      </w:pPr>
      <w:r w:rsidRPr="00DC2F37">
        <w:rPr>
          <w:rStyle w:val="EndnoteReference"/>
        </w:rPr>
        <w:endnoteRef/>
      </w:r>
      <w:r>
        <w:t>.</w:t>
      </w:r>
      <w:r w:rsidRPr="00DC2F37">
        <w:tab/>
      </w:r>
      <w:r w:rsidRPr="00DC2F37">
        <w:rPr>
          <w:rFonts w:cs="Courier New"/>
          <w:bCs/>
        </w:rPr>
        <w:t>(1.</w:t>
      </w:r>
      <w:r>
        <w:rPr>
          <w:rFonts w:cs="Courier New"/>
          <w:bCs/>
        </w:rPr>
        <w:t>8</w:t>
      </w:r>
      <w:r w:rsidRPr="00DC2F37">
        <w:rPr>
          <w:rFonts w:cs="Courier New"/>
          <w:bCs/>
        </w:rPr>
        <w:t>) Financial markets</w:t>
      </w:r>
      <w:r>
        <w:rPr>
          <w:rFonts w:cs="Courier New"/>
          <w:bCs/>
        </w:rPr>
        <w:t xml:space="preserve">              C H </w:t>
      </w:r>
      <w:r w:rsidRPr="00DC2F37">
        <w:rPr>
          <w:rFonts w:cs="Courier New"/>
          <w:bCs/>
        </w:rPr>
        <w:tab/>
        <w:t>Answer: c  EASY</w:t>
      </w:r>
    </w:p>
    <w:p w:rsidR="009E69C6" w:rsidRDefault="009E69C6" w:rsidP="00910C9D">
      <w:pPr>
        <w:pStyle w:val="EndnoteText"/>
        <w:spacing w:line="240" w:lineRule="auto"/>
        <w:ind w:left="720"/>
        <w:jc w:val="left"/>
        <w:rPr>
          <w:rFonts w:ascii="Times New Roman" w:hAnsi="Times New Roman"/>
          <w:b w:val="0"/>
        </w:rPr>
      </w:pPr>
      <w:r w:rsidRPr="00DC2F37">
        <w:rPr>
          <w:rFonts w:ascii="Times New Roman" w:hAnsi="Times New Roman"/>
          <w:b w:val="0"/>
        </w:rPr>
        <w:t>It is a secondary market transaction because the stock is transferred from one investor to another.</w:t>
      </w:r>
    </w:p>
    <w:p w:rsidR="009E69C6" w:rsidRPr="00DC2F37" w:rsidRDefault="009E69C6" w:rsidP="00DC2F37">
      <w:pPr>
        <w:pStyle w:val="EndnoteText"/>
        <w:spacing w:line="240" w:lineRule="auto"/>
        <w:ind w:left="720"/>
        <w:rPr>
          <w:b w:val="0"/>
        </w:rPr>
      </w:pPr>
    </w:p>
  </w:endnote>
  <w:endnote w:id="26">
    <w:p w:rsidR="009E69C6" w:rsidRPr="00DC2F37" w:rsidRDefault="009E69C6">
      <w:pPr>
        <w:pStyle w:val="EndnoteText"/>
      </w:pPr>
      <w:r w:rsidRPr="00DC2F37">
        <w:rPr>
          <w:rStyle w:val="EndnoteReference"/>
        </w:rPr>
        <w:endnoteRef/>
      </w:r>
      <w:r>
        <w:t>.</w:t>
      </w:r>
      <w:r w:rsidRPr="00DC2F37">
        <w:tab/>
      </w:r>
      <w:r w:rsidRPr="00DC2F37">
        <w:rPr>
          <w:rFonts w:cs="Courier New"/>
          <w:bCs/>
        </w:rPr>
        <w:t>(Comp: 1.</w:t>
      </w:r>
      <w:r>
        <w:rPr>
          <w:rFonts w:cs="Courier New"/>
          <w:bCs/>
        </w:rPr>
        <w:t>7</w:t>
      </w:r>
      <w:r w:rsidRPr="00DC2F37">
        <w:rPr>
          <w:rFonts w:cs="Courier New"/>
          <w:bCs/>
        </w:rPr>
        <w:t>-1.</w:t>
      </w:r>
      <w:r>
        <w:rPr>
          <w:rFonts w:cs="Courier New"/>
          <w:bCs/>
        </w:rPr>
        <w:t>9</w:t>
      </w:r>
      <w:r w:rsidRPr="00DC2F37">
        <w:rPr>
          <w:rFonts w:cs="Courier New"/>
          <w:bCs/>
        </w:rPr>
        <w:t>) Financial markets</w:t>
      </w:r>
      <w:r>
        <w:rPr>
          <w:rFonts w:cs="Courier New"/>
          <w:bCs/>
        </w:rPr>
        <w:t xml:space="preserve">    C H </w:t>
      </w:r>
      <w:r w:rsidRPr="00DC2F37">
        <w:rPr>
          <w:rFonts w:cs="Courier New"/>
          <w:bCs/>
        </w:rPr>
        <w:tab/>
        <w:t>Answer: a  EASY</w:t>
      </w:r>
    </w:p>
  </w:endnote>
  <w:endnote w:id="27">
    <w:p w:rsidR="009E69C6" w:rsidRPr="00DC2F37" w:rsidRDefault="009E69C6">
      <w:pPr>
        <w:pStyle w:val="EndnoteText"/>
      </w:pPr>
      <w:r w:rsidRPr="00DC2F37">
        <w:rPr>
          <w:rStyle w:val="EndnoteReference"/>
        </w:rPr>
        <w:endnoteRef/>
      </w:r>
      <w:r>
        <w:t>.</w:t>
      </w:r>
      <w:r w:rsidRPr="00DC2F37">
        <w:tab/>
      </w:r>
      <w:r w:rsidRPr="00DC2F37">
        <w:rPr>
          <w:rFonts w:cs="Courier New"/>
          <w:bCs/>
        </w:rPr>
        <w:t>(Comp: 1.</w:t>
      </w:r>
      <w:r>
        <w:rPr>
          <w:rFonts w:cs="Courier New"/>
          <w:bCs/>
        </w:rPr>
        <w:t>7</w:t>
      </w:r>
      <w:r w:rsidRPr="00DC2F37">
        <w:rPr>
          <w:rFonts w:cs="Courier New"/>
          <w:bCs/>
        </w:rPr>
        <w:t>-1.</w:t>
      </w:r>
      <w:r>
        <w:rPr>
          <w:rFonts w:cs="Courier New"/>
          <w:bCs/>
        </w:rPr>
        <w:t>9</w:t>
      </w:r>
      <w:r w:rsidRPr="00DC2F37">
        <w:rPr>
          <w:rFonts w:cs="Courier New"/>
          <w:bCs/>
        </w:rPr>
        <w:t>) Financial markets</w:t>
      </w:r>
      <w:r>
        <w:rPr>
          <w:rFonts w:cs="Courier New"/>
          <w:bCs/>
        </w:rPr>
        <w:t xml:space="preserve">    C H </w:t>
      </w:r>
      <w:r w:rsidRPr="00DC2F37">
        <w:rPr>
          <w:rFonts w:cs="Courier New"/>
          <w:bCs/>
        </w:rPr>
        <w:tab/>
        <w:t xml:space="preserve">Answer: </w:t>
      </w:r>
      <w:r>
        <w:rPr>
          <w:rFonts w:cs="Courier New"/>
          <w:bCs/>
        </w:rPr>
        <w:t xml:space="preserve">a </w:t>
      </w:r>
      <w:r w:rsidRPr="00DC2F37">
        <w:rPr>
          <w:rFonts w:cs="Courier New"/>
          <w:bCs/>
        </w:rPr>
        <w:t xml:space="preserve"> EASY</w:t>
      </w:r>
    </w:p>
  </w:endnote>
  <w:endnote w:id="28">
    <w:p w:rsidR="009E69C6" w:rsidRPr="00DC2F37" w:rsidRDefault="009E69C6">
      <w:pPr>
        <w:pStyle w:val="EndnoteText"/>
      </w:pPr>
      <w:r w:rsidRPr="00DC2F37">
        <w:rPr>
          <w:rStyle w:val="EndnoteReference"/>
        </w:rPr>
        <w:endnoteRef/>
      </w:r>
      <w:r>
        <w:t>.</w:t>
      </w:r>
      <w:r w:rsidRPr="00DC2F37">
        <w:tab/>
      </w:r>
      <w:r w:rsidRPr="00DC2F37">
        <w:rPr>
          <w:rFonts w:cs="Courier New"/>
          <w:bCs/>
        </w:rPr>
        <w:t>(Comp: 1.</w:t>
      </w:r>
      <w:r>
        <w:rPr>
          <w:rFonts w:cs="Courier New"/>
          <w:bCs/>
        </w:rPr>
        <w:t>7</w:t>
      </w:r>
      <w:r w:rsidRPr="00DC2F37">
        <w:rPr>
          <w:rFonts w:cs="Courier New"/>
          <w:bCs/>
        </w:rPr>
        <w:t>-1.</w:t>
      </w:r>
      <w:r>
        <w:rPr>
          <w:rFonts w:cs="Courier New"/>
          <w:bCs/>
        </w:rPr>
        <w:t>9</w:t>
      </w:r>
      <w:r w:rsidRPr="00DC2F37">
        <w:rPr>
          <w:rFonts w:cs="Courier New"/>
          <w:bCs/>
        </w:rPr>
        <w:t>)  Financial markets</w:t>
      </w:r>
      <w:r>
        <w:rPr>
          <w:rFonts w:cs="Courier New"/>
          <w:bCs/>
        </w:rPr>
        <w:t xml:space="preserve">   C H </w:t>
      </w:r>
      <w:r w:rsidRPr="00DC2F37">
        <w:rPr>
          <w:rFonts w:cs="Courier New"/>
          <w:bCs/>
        </w:rPr>
        <w:tab/>
        <w:t>Answer: e  EASY</w:t>
      </w:r>
    </w:p>
  </w:endnote>
  <w:endnote w:id="29">
    <w:p w:rsidR="009E69C6" w:rsidRPr="00DC2F37" w:rsidRDefault="009E69C6">
      <w:pPr>
        <w:pStyle w:val="EndnoteText"/>
      </w:pPr>
      <w:r w:rsidRPr="00DC2F37">
        <w:rPr>
          <w:rStyle w:val="EndnoteReference"/>
        </w:rPr>
        <w:endnoteRef/>
      </w:r>
      <w:r>
        <w:t>.</w:t>
      </w:r>
      <w:r w:rsidRPr="00DC2F37">
        <w:tab/>
      </w:r>
      <w:r w:rsidRPr="00DC2F37">
        <w:rPr>
          <w:rFonts w:cs="Courier New"/>
          <w:bCs/>
        </w:rPr>
        <w:t>(1.2) Corporate form of organization</w:t>
      </w:r>
      <w:r>
        <w:rPr>
          <w:rFonts w:cs="Courier New"/>
          <w:bCs/>
        </w:rPr>
        <w:t xml:space="preserve"> C M </w:t>
      </w:r>
      <w:r w:rsidRPr="00DC2F37">
        <w:rPr>
          <w:rFonts w:cs="Courier New"/>
          <w:bCs/>
        </w:rPr>
        <w:tab/>
        <w:t>Answer: a  MEDIUM</w:t>
      </w:r>
    </w:p>
  </w:endnote>
  <w:endnote w:id="30">
    <w:p w:rsidR="009E69C6" w:rsidRPr="00DC2F37" w:rsidRDefault="009E69C6">
      <w:pPr>
        <w:pStyle w:val="EndnoteText"/>
      </w:pPr>
      <w:r w:rsidRPr="00DC2F37">
        <w:rPr>
          <w:rStyle w:val="EndnoteReference"/>
        </w:rPr>
        <w:endnoteRef/>
      </w:r>
      <w:r>
        <w:t>.</w:t>
      </w:r>
      <w:r w:rsidRPr="00DC2F37">
        <w:tab/>
      </w:r>
      <w:r w:rsidRPr="00DC2F37">
        <w:rPr>
          <w:rFonts w:cs="Courier New"/>
          <w:bCs/>
        </w:rPr>
        <w:t>(1.2) Corporate form of organization</w:t>
      </w:r>
      <w:r>
        <w:rPr>
          <w:rFonts w:cs="Courier New"/>
          <w:bCs/>
        </w:rPr>
        <w:t xml:space="preserve"> C M </w:t>
      </w:r>
      <w:r w:rsidRPr="00DC2F37">
        <w:rPr>
          <w:rFonts w:cs="Courier New"/>
          <w:bCs/>
        </w:rPr>
        <w:tab/>
        <w:t>Answer: c  MEDIUM</w:t>
      </w:r>
    </w:p>
  </w:endnote>
  <w:endnote w:id="31">
    <w:p w:rsidR="009E69C6" w:rsidRPr="00DC2F37" w:rsidRDefault="009E69C6">
      <w:pPr>
        <w:pStyle w:val="EndnoteText"/>
      </w:pPr>
      <w:r w:rsidRPr="00DC2F37">
        <w:rPr>
          <w:rStyle w:val="EndnoteReference"/>
        </w:rPr>
        <w:endnoteRef/>
      </w:r>
      <w:r>
        <w:t>.</w:t>
      </w:r>
      <w:r w:rsidRPr="00DC2F37">
        <w:tab/>
      </w:r>
      <w:r w:rsidRPr="00DC2F37">
        <w:rPr>
          <w:rFonts w:cs="Courier New"/>
          <w:bCs/>
        </w:rPr>
        <w:t>(1.2) Partnership form of organization</w:t>
      </w:r>
      <w:r>
        <w:rPr>
          <w:rFonts w:cs="Courier New"/>
          <w:bCs/>
        </w:rPr>
        <w:t xml:space="preserve"> C M </w:t>
      </w:r>
      <w:r w:rsidRPr="00DC2F37">
        <w:rPr>
          <w:rFonts w:cs="Courier New"/>
          <w:bCs/>
        </w:rPr>
        <w:tab/>
        <w:t>Answer: b  MEDIUM</w:t>
      </w:r>
    </w:p>
  </w:endnote>
  <w:endnote w:id="32">
    <w:p w:rsidR="009E69C6" w:rsidRPr="00DC2F37" w:rsidRDefault="009E69C6" w:rsidP="00DD0BC9">
      <w:pPr>
        <w:pStyle w:val="EndnoteText"/>
      </w:pPr>
      <w:r w:rsidRPr="00DC2F37">
        <w:rPr>
          <w:rStyle w:val="EndnoteReference"/>
        </w:rPr>
        <w:endnoteRef/>
      </w:r>
      <w:r>
        <w:t>.</w:t>
      </w:r>
      <w:r w:rsidRPr="00DC2F37">
        <w:tab/>
      </w:r>
      <w:r w:rsidRPr="00DC2F37">
        <w:rPr>
          <w:rFonts w:cs="Courier New"/>
          <w:bCs/>
        </w:rPr>
        <w:t>(1.2) Partnership form of organization</w:t>
      </w:r>
      <w:r>
        <w:rPr>
          <w:rFonts w:cs="Courier New"/>
          <w:bCs/>
        </w:rPr>
        <w:t xml:space="preserve"> C M </w:t>
      </w:r>
      <w:r w:rsidRPr="00DC2F37">
        <w:rPr>
          <w:rFonts w:cs="Courier New"/>
          <w:bCs/>
        </w:rPr>
        <w:tab/>
        <w:t>Answer: d  MEDIUM</w:t>
      </w:r>
    </w:p>
  </w:endnote>
  <w:endnote w:id="33">
    <w:p w:rsidR="009E69C6" w:rsidRPr="00DC2F37" w:rsidRDefault="009E69C6">
      <w:pPr>
        <w:pStyle w:val="EndnoteText"/>
      </w:pPr>
      <w:r w:rsidRPr="00DC2F37">
        <w:rPr>
          <w:rStyle w:val="EndnoteReference"/>
        </w:rPr>
        <w:endnoteRef/>
      </w:r>
      <w:r>
        <w:t>.</w:t>
      </w:r>
      <w:r w:rsidRPr="00DC2F37">
        <w:tab/>
      </w:r>
      <w:r w:rsidRPr="00DC2F37">
        <w:rPr>
          <w:rFonts w:cs="Courier New"/>
          <w:bCs/>
        </w:rPr>
        <w:t>(1.2) Firm organization</w:t>
      </w:r>
      <w:r>
        <w:rPr>
          <w:rFonts w:cs="Courier New"/>
          <w:bCs/>
        </w:rPr>
        <w:t xml:space="preserve">               C M </w:t>
      </w:r>
      <w:r w:rsidRPr="00DC2F37">
        <w:rPr>
          <w:rFonts w:cs="Courier New"/>
          <w:bCs/>
        </w:rPr>
        <w:tab/>
        <w:t>Answer: c  MEDIUM</w:t>
      </w:r>
    </w:p>
  </w:endnote>
  <w:endnote w:id="34">
    <w:p w:rsidR="009E69C6" w:rsidRPr="00DC2F37" w:rsidRDefault="009E69C6">
      <w:pPr>
        <w:pStyle w:val="EndnoteText"/>
        <w:rPr>
          <w:rFonts w:cs="Courier New"/>
          <w:bCs/>
        </w:rPr>
      </w:pPr>
      <w:r w:rsidRPr="00DC2F37">
        <w:rPr>
          <w:rStyle w:val="EndnoteReference"/>
        </w:rPr>
        <w:endnoteRef/>
      </w:r>
      <w:r>
        <w:t>.</w:t>
      </w:r>
      <w:r w:rsidRPr="00DC2F37">
        <w:tab/>
      </w:r>
      <w:r w:rsidRPr="00DC2F37">
        <w:rPr>
          <w:rFonts w:cs="Courier New"/>
          <w:bCs/>
        </w:rPr>
        <w:t>(1.2) Firm organization</w:t>
      </w:r>
      <w:r>
        <w:rPr>
          <w:rFonts w:cs="Courier New"/>
          <w:bCs/>
        </w:rPr>
        <w:t xml:space="preserve">               C M </w:t>
      </w:r>
      <w:r w:rsidRPr="00DC2F37">
        <w:rPr>
          <w:rFonts w:cs="Courier New"/>
          <w:bCs/>
        </w:rPr>
        <w:tab/>
        <w:t>Answer: b  MEDIUM</w:t>
      </w:r>
    </w:p>
    <w:p w:rsidR="009E69C6" w:rsidRDefault="009E69C6" w:rsidP="00910C9D">
      <w:pPr>
        <w:pStyle w:val="EndnoteText"/>
        <w:spacing w:line="240" w:lineRule="auto"/>
        <w:ind w:left="720"/>
        <w:jc w:val="left"/>
        <w:rPr>
          <w:rFonts w:ascii="Times New Roman" w:hAnsi="Times New Roman"/>
          <w:b w:val="0"/>
        </w:rPr>
      </w:pPr>
      <w:r w:rsidRPr="00DC2F37">
        <w:rPr>
          <w:rFonts w:ascii="Times New Roman" w:hAnsi="Times New Roman"/>
          <w:b w:val="0"/>
        </w:rPr>
        <w:t>The S corporation would allow her to take early losses as deductions against her other income, hence save some taxes.  Then, when the firm became profitable, she would receive dividends and pay taxes on them, but the firm itself would avoid corporate taxes and double taxation.</w:t>
      </w:r>
    </w:p>
    <w:p w:rsidR="009E69C6" w:rsidRPr="00DC2F37" w:rsidRDefault="009E69C6" w:rsidP="00DC2F37">
      <w:pPr>
        <w:pStyle w:val="EndnoteText"/>
        <w:spacing w:line="240" w:lineRule="auto"/>
        <w:ind w:left="720"/>
        <w:rPr>
          <w:b w:val="0"/>
        </w:rPr>
      </w:pPr>
    </w:p>
  </w:endnote>
  <w:endnote w:id="35">
    <w:p w:rsidR="009E69C6" w:rsidRPr="00DC2F37" w:rsidRDefault="009E69C6">
      <w:pPr>
        <w:pStyle w:val="EndnoteText"/>
      </w:pPr>
      <w:r w:rsidRPr="00DC2F37">
        <w:rPr>
          <w:rStyle w:val="EndnoteReference"/>
        </w:rPr>
        <w:endnoteRef/>
      </w:r>
      <w:r>
        <w:t>.</w:t>
      </w:r>
      <w:r w:rsidRPr="00DC2F37">
        <w:tab/>
      </w:r>
      <w:r w:rsidRPr="00DC2F37">
        <w:rPr>
          <w:rFonts w:cs="Courier New"/>
          <w:bCs/>
        </w:rPr>
        <w:t>(1.2) Corporate charter and bylaws</w:t>
      </w:r>
      <w:r>
        <w:rPr>
          <w:rFonts w:cs="Courier New"/>
          <w:bCs/>
        </w:rPr>
        <w:t xml:space="preserve">    C M </w:t>
      </w:r>
      <w:r w:rsidRPr="00DC2F37">
        <w:rPr>
          <w:rFonts w:cs="Courier New"/>
          <w:bCs/>
        </w:rPr>
        <w:tab/>
        <w:t>Answer: e  MEDIUM</w:t>
      </w:r>
    </w:p>
  </w:endnote>
  <w:endnote w:id="36">
    <w:p w:rsidR="009E69C6" w:rsidRPr="00DC2F37" w:rsidRDefault="009E69C6" w:rsidP="004C6F88">
      <w:pPr>
        <w:pStyle w:val="EndnoteText"/>
        <w:rPr>
          <w:rFonts w:cs="Courier New"/>
          <w:bCs/>
        </w:rPr>
      </w:pPr>
      <w:r w:rsidRPr="00DC2F37">
        <w:rPr>
          <w:rStyle w:val="EndnoteReference"/>
        </w:rPr>
        <w:endnoteRef/>
      </w:r>
      <w:r>
        <w:t>.</w:t>
      </w:r>
      <w:r w:rsidRPr="00DC2F37">
        <w:tab/>
      </w:r>
      <w:r w:rsidRPr="00DC2F37">
        <w:rPr>
          <w:rFonts w:cs="Courier New"/>
          <w:bCs/>
        </w:rPr>
        <w:t>(1.3) Business ethics</w:t>
      </w:r>
      <w:r>
        <w:rPr>
          <w:rFonts w:cs="Courier New"/>
          <w:bCs/>
        </w:rPr>
        <w:t xml:space="preserve">                 B M </w:t>
      </w:r>
      <w:r w:rsidRPr="00DC2F37">
        <w:rPr>
          <w:rFonts w:cs="Courier New"/>
          <w:bCs/>
        </w:rPr>
        <w:tab/>
        <w:t>Answer: c  MEDIUM</w:t>
      </w:r>
    </w:p>
    <w:p w:rsidR="009E69C6" w:rsidRDefault="009E69C6" w:rsidP="00910C9D">
      <w:pPr>
        <w:pStyle w:val="EndnoteText"/>
        <w:spacing w:line="240" w:lineRule="auto"/>
        <w:ind w:left="720"/>
        <w:jc w:val="left"/>
        <w:rPr>
          <w:rFonts w:ascii="Times New Roman" w:hAnsi="Times New Roman"/>
          <w:b w:val="0"/>
        </w:rPr>
      </w:pPr>
      <w:r w:rsidRPr="00DC2F37">
        <w:rPr>
          <w:rFonts w:ascii="Times New Roman" w:hAnsi="Times New Roman"/>
          <w:b w:val="0"/>
        </w:rPr>
        <w:t>It is important to have a specific set of rules that all employees are expected to follow.  This helps constrain actions, and it is also important to "prove" that the company is trying to do right if some employee does something wrong.</w:t>
      </w:r>
    </w:p>
    <w:p w:rsidR="009E69C6" w:rsidRPr="00DC2F37" w:rsidRDefault="009E69C6" w:rsidP="004C6F88">
      <w:pPr>
        <w:pStyle w:val="EndnoteText"/>
        <w:spacing w:line="240" w:lineRule="auto"/>
        <w:ind w:left="720"/>
        <w:rPr>
          <w:b w:val="0"/>
        </w:rPr>
      </w:pPr>
    </w:p>
  </w:endnote>
  <w:endnote w:id="37">
    <w:p w:rsidR="009E69C6" w:rsidRPr="00DC2F37" w:rsidRDefault="009E69C6">
      <w:pPr>
        <w:pStyle w:val="EndnoteText"/>
        <w:rPr>
          <w:rFonts w:cs="Courier New"/>
          <w:bCs/>
        </w:rPr>
      </w:pPr>
      <w:r w:rsidRPr="00DC2F37">
        <w:rPr>
          <w:rStyle w:val="EndnoteReference"/>
        </w:rPr>
        <w:endnoteRef/>
      </w:r>
      <w:r>
        <w:t>.</w:t>
      </w:r>
      <w:r w:rsidRPr="00DC2F37">
        <w:tab/>
      </w:r>
      <w:r w:rsidRPr="00DC2F37">
        <w:rPr>
          <w:rFonts w:cs="Courier New"/>
          <w:bCs/>
        </w:rPr>
        <w:t>(1.3) Goal of firm</w:t>
      </w:r>
      <w:r>
        <w:rPr>
          <w:rFonts w:cs="Courier New"/>
          <w:bCs/>
        </w:rPr>
        <w:t xml:space="preserve">                   C M </w:t>
      </w:r>
      <w:r w:rsidRPr="00DC2F37">
        <w:rPr>
          <w:rFonts w:cs="Courier New"/>
          <w:bCs/>
        </w:rPr>
        <w:tab/>
        <w:t>Answer: a  MEDIUM</w:t>
      </w:r>
    </w:p>
  </w:endnote>
  <w:endnote w:id="38">
    <w:p w:rsidR="009E69C6" w:rsidRPr="00DC2F37" w:rsidRDefault="009E69C6">
      <w:pPr>
        <w:pStyle w:val="EndnoteText"/>
      </w:pPr>
      <w:r w:rsidRPr="00DC2F37">
        <w:rPr>
          <w:rStyle w:val="EndnoteReference"/>
        </w:rPr>
        <w:endnoteRef/>
      </w:r>
      <w:r>
        <w:t>.</w:t>
      </w:r>
      <w:r w:rsidRPr="00DC2F37">
        <w:tab/>
      </w:r>
      <w:r w:rsidRPr="00DC2F37">
        <w:rPr>
          <w:rFonts w:cs="Courier New"/>
          <w:bCs/>
        </w:rPr>
        <w:t>(1.3) Corporate goals and control</w:t>
      </w:r>
      <w:r>
        <w:rPr>
          <w:rFonts w:cs="Courier New"/>
          <w:bCs/>
        </w:rPr>
        <w:t xml:space="preserve">    C M </w:t>
      </w:r>
      <w:r w:rsidRPr="00DC2F37">
        <w:rPr>
          <w:rFonts w:cs="Courier New"/>
          <w:bCs/>
        </w:rPr>
        <w:tab/>
        <w:t>Answer: d  MEDIUM</w:t>
      </w:r>
    </w:p>
  </w:endnote>
  <w:endnote w:id="39">
    <w:p w:rsidR="009E69C6" w:rsidRPr="00DC2F37" w:rsidRDefault="009E69C6">
      <w:pPr>
        <w:pStyle w:val="EndnoteText"/>
      </w:pPr>
      <w:r w:rsidRPr="00DC2F37">
        <w:rPr>
          <w:rStyle w:val="EndnoteReference"/>
        </w:rPr>
        <w:endnoteRef/>
      </w:r>
      <w:r>
        <w:t>.</w:t>
      </w:r>
      <w:r w:rsidRPr="00DC2F37">
        <w:tab/>
      </w:r>
      <w:r w:rsidRPr="00DC2F37">
        <w:rPr>
          <w:rFonts w:cs="Courier New"/>
          <w:bCs/>
        </w:rPr>
        <w:t>(1.5) Security prices and interest rates</w:t>
      </w:r>
      <w:r>
        <w:rPr>
          <w:rFonts w:cs="Courier New"/>
          <w:bCs/>
        </w:rPr>
        <w:t xml:space="preserve"> C H </w:t>
      </w:r>
      <w:r w:rsidRPr="00DC2F37">
        <w:rPr>
          <w:rFonts w:cs="Courier New"/>
          <w:bCs/>
        </w:rPr>
        <w:tab/>
        <w:t>Answer: e  MEDIUM</w:t>
      </w:r>
    </w:p>
  </w:endnote>
  <w:endnote w:id="40">
    <w:p w:rsidR="009E69C6" w:rsidRPr="00DC2F37" w:rsidRDefault="009E69C6">
      <w:pPr>
        <w:pStyle w:val="EndnoteText"/>
      </w:pPr>
      <w:r w:rsidRPr="00DC2F37">
        <w:rPr>
          <w:rStyle w:val="EndnoteReference"/>
        </w:rPr>
        <w:endnoteRef/>
      </w:r>
      <w:r>
        <w:t>.</w:t>
      </w:r>
      <w:r w:rsidRPr="00DC2F37">
        <w:tab/>
      </w:r>
      <w:r w:rsidRPr="00DC2F37">
        <w:rPr>
          <w:rFonts w:cs="Courier New"/>
          <w:bCs/>
        </w:rPr>
        <w:t>(1.</w:t>
      </w:r>
      <w:r>
        <w:rPr>
          <w:rFonts w:cs="Courier New"/>
          <w:bCs/>
        </w:rPr>
        <w:t>6</w:t>
      </w:r>
      <w:r w:rsidRPr="00DC2F37">
        <w:rPr>
          <w:rFonts w:cs="Courier New"/>
          <w:bCs/>
        </w:rPr>
        <w:t>) Interest rates</w:t>
      </w:r>
      <w:r>
        <w:rPr>
          <w:rFonts w:cs="Courier New"/>
          <w:bCs/>
        </w:rPr>
        <w:t xml:space="preserve">                 C H </w:t>
      </w:r>
      <w:r w:rsidRPr="00DC2F37">
        <w:rPr>
          <w:rFonts w:cs="Courier New"/>
          <w:bCs/>
        </w:rPr>
        <w:tab/>
        <w:t>Answer: d  MEDIUM</w:t>
      </w:r>
    </w:p>
  </w:endnote>
  <w:endnote w:id="41">
    <w:p w:rsidR="009E69C6" w:rsidRDefault="009E69C6">
      <w:pPr>
        <w:pStyle w:val="EndnoteText"/>
      </w:pPr>
    </w:p>
    <w:p w:rsidR="009E69C6" w:rsidRPr="00DC2F37" w:rsidRDefault="009E69C6">
      <w:pPr>
        <w:pStyle w:val="EndnoteText"/>
        <w:rPr>
          <w:rFonts w:cs="Courier New"/>
          <w:bCs/>
        </w:rPr>
      </w:pPr>
      <w:r w:rsidRPr="00DC2F37">
        <w:rPr>
          <w:rStyle w:val="EndnoteReference"/>
        </w:rPr>
        <w:endnoteRef/>
      </w:r>
      <w:r>
        <w:t>.</w:t>
      </w:r>
      <w:r w:rsidRPr="00DC2F37">
        <w:tab/>
      </w:r>
      <w:r w:rsidRPr="00DC2F37">
        <w:rPr>
          <w:rFonts w:cs="Courier New"/>
          <w:bCs/>
        </w:rPr>
        <w:t>(1.</w:t>
      </w:r>
      <w:r>
        <w:rPr>
          <w:rFonts w:cs="Courier New"/>
          <w:bCs/>
        </w:rPr>
        <w:t>6</w:t>
      </w:r>
      <w:r w:rsidRPr="00DC2F37">
        <w:rPr>
          <w:rFonts w:cs="Courier New"/>
          <w:bCs/>
        </w:rPr>
        <w:t>) Interest rates</w:t>
      </w:r>
      <w:r>
        <w:rPr>
          <w:rFonts w:cs="Courier New"/>
          <w:bCs/>
        </w:rPr>
        <w:t xml:space="preserve">                C H </w:t>
      </w:r>
      <w:r w:rsidRPr="00DC2F37">
        <w:rPr>
          <w:rFonts w:cs="Courier New"/>
          <w:bCs/>
        </w:rPr>
        <w:tab/>
        <w:t>Answer: e  MEDIUM</w:t>
      </w:r>
    </w:p>
    <w:p w:rsidR="009E69C6" w:rsidRDefault="009E69C6" w:rsidP="00910C9D">
      <w:pPr>
        <w:pStyle w:val="EndnoteText"/>
        <w:spacing w:line="240" w:lineRule="auto"/>
        <w:ind w:left="720"/>
        <w:jc w:val="left"/>
        <w:rPr>
          <w:rFonts w:ascii="Times New Roman" w:hAnsi="Times New Roman"/>
          <w:b w:val="0"/>
        </w:rPr>
      </w:pPr>
      <w:r w:rsidRPr="00EF401C">
        <w:rPr>
          <w:rFonts w:ascii="Times New Roman" w:hAnsi="Times New Roman"/>
          <w:b w:val="0"/>
        </w:rPr>
        <w:t>An increase in the demand for capital by businesses will increase interest rates in the economy.</w:t>
      </w:r>
    </w:p>
    <w:p w:rsidR="009E69C6" w:rsidRPr="00EF401C" w:rsidRDefault="009E69C6" w:rsidP="00EF401C">
      <w:pPr>
        <w:pStyle w:val="EndnoteText"/>
        <w:spacing w:line="240" w:lineRule="auto"/>
        <w:ind w:left="720"/>
        <w:rPr>
          <w:b w:val="0"/>
        </w:rPr>
      </w:pPr>
    </w:p>
  </w:endnote>
  <w:endnote w:id="42">
    <w:p w:rsidR="009E69C6" w:rsidRPr="00DC2F37" w:rsidRDefault="009E69C6">
      <w:pPr>
        <w:pStyle w:val="EndnoteText"/>
      </w:pPr>
      <w:r w:rsidRPr="00DC2F37">
        <w:rPr>
          <w:rStyle w:val="EndnoteReference"/>
        </w:rPr>
        <w:endnoteRef/>
      </w:r>
      <w:r>
        <w:t>.</w:t>
      </w:r>
      <w:r w:rsidRPr="00DC2F37">
        <w:tab/>
      </w:r>
      <w:r w:rsidRPr="00DC2F37">
        <w:rPr>
          <w:rFonts w:cs="Courier New"/>
          <w:bCs/>
        </w:rPr>
        <w:t>(Comp: 1.</w:t>
      </w:r>
      <w:r>
        <w:rPr>
          <w:rFonts w:cs="Courier New"/>
          <w:bCs/>
        </w:rPr>
        <w:t>8</w:t>
      </w:r>
      <w:r w:rsidRPr="00DC2F37">
        <w:rPr>
          <w:rFonts w:cs="Courier New"/>
          <w:bCs/>
        </w:rPr>
        <w:t>,1.</w:t>
      </w:r>
      <w:r>
        <w:rPr>
          <w:rFonts w:cs="Courier New"/>
          <w:bCs/>
        </w:rPr>
        <w:t>9</w:t>
      </w:r>
      <w:r w:rsidRPr="00DC2F37">
        <w:rPr>
          <w:rFonts w:cs="Courier New"/>
          <w:bCs/>
        </w:rPr>
        <w:t>,1.1</w:t>
      </w:r>
      <w:r>
        <w:rPr>
          <w:rFonts w:cs="Courier New"/>
          <w:bCs/>
        </w:rPr>
        <w:t>1</w:t>
      </w:r>
      <w:r w:rsidRPr="00DC2F37">
        <w:rPr>
          <w:rFonts w:cs="Courier New"/>
          <w:bCs/>
        </w:rPr>
        <w:t>) Financial transactions</w:t>
      </w:r>
      <w:r>
        <w:rPr>
          <w:rFonts w:cs="Courier New"/>
          <w:bCs/>
        </w:rPr>
        <w:t xml:space="preserve"> C H </w:t>
      </w:r>
      <w:r w:rsidRPr="00DC2F37">
        <w:rPr>
          <w:rFonts w:cs="Courier New"/>
          <w:bCs/>
        </w:rPr>
        <w:tab/>
        <w:t>Answer: d  MEDIUM</w:t>
      </w:r>
    </w:p>
  </w:endnote>
  <w:endnote w:id="43">
    <w:p w:rsidR="009E69C6" w:rsidRPr="00DC2F37" w:rsidRDefault="009E69C6">
      <w:pPr>
        <w:pStyle w:val="EndnoteText"/>
      </w:pPr>
      <w:r w:rsidRPr="00DC2F37">
        <w:rPr>
          <w:rStyle w:val="EndnoteReference"/>
        </w:rPr>
        <w:endnoteRef/>
      </w:r>
      <w:r>
        <w:t>.</w:t>
      </w:r>
      <w:r w:rsidRPr="00DC2F37">
        <w:tab/>
      </w:r>
      <w:r w:rsidRPr="00DC2F37">
        <w:rPr>
          <w:rFonts w:cs="Courier New"/>
          <w:bCs/>
        </w:rPr>
        <w:t>(Comp: 1.2,1.3) Miscellaneous concepts</w:t>
      </w:r>
      <w:r>
        <w:rPr>
          <w:rFonts w:cs="Courier New"/>
          <w:bCs/>
        </w:rPr>
        <w:t xml:space="preserve"> C M </w:t>
      </w:r>
      <w:r w:rsidRPr="00DC2F37">
        <w:rPr>
          <w:rFonts w:cs="Courier New"/>
          <w:bCs/>
        </w:rPr>
        <w:tab/>
        <w:t>Answer: c  MEDIUM</w:t>
      </w:r>
    </w:p>
  </w:endnote>
  <w:endnote w:id="44">
    <w:p w:rsidR="009E69C6" w:rsidRPr="00DC2F37" w:rsidRDefault="009E69C6">
      <w:pPr>
        <w:pStyle w:val="EndnoteText"/>
      </w:pPr>
      <w:r w:rsidRPr="00DC2F37">
        <w:rPr>
          <w:rStyle w:val="EndnoteReference"/>
        </w:rPr>
        <w:endnoteRef/>
      </w:r>
      <w:r>
        <w:t>.</w:t>
      </w:r>
      <w:r w:rsidRPr="00DC2F37">
        <w:tab/>
      </w:r>
      <w:r w:rsidRPr="00DC2F37">
        <w:rPr>
          <w:rFonts w:cs="Courier New"/>
          <w:bCs/>
        </w:rPr>
        <w:t>(Comp: 1.2,1.3) Miscellaneous concepts</w:t>
      </w:r>
      <w:r>
        <w:rPr>
          <w:rFonts w:cs="Courier New"/>
          <w:bCs/>
        </w:rPr>
        <w:t xml:space="preserve"> C M </w:t>
      </w:r>
      <w:r w:rsidRPr="00DC2F37">
        <w:rPr>
          <w:rFonts w:cs="Courier New"/>
          <w:bCs/>
        </w:rPr>
        <w:tab/>
        <w:t>Answer: e  MEDIUM</w:t>
      </w:r>
    </w:p>
  </w:endnote>
  <w:endnote w:id="45">
    <w:p w:rsidR="00177BE5" w:rsidRPr="00DC2F37" w:rsidRDefault="00177BE5" w:rsidP="00177BE5">
      <w:pPr>
        <w:pStyle w:val="EndnoteText"/>
      </w:pPr>
      <w:r w:rsidRPr="00DC2F37">
        <w:rPr>
          <w:rStyle w:val="EndnoteReference"/>
        </w:rPr>
        <w:endnoteRef/>
      </w:r>
      <w:r>
        <w:t>.</w:t>
      </w:r>
      <w:r w:rsidRPr="00DC2F37">
        <w:tab/>
      </w:r>
      <w:r w:rsidRPr="00DC2F37">
        <w:rPr>
          <w:rFonts w:cs="Courier New"/>
          <w:bCs/>
        </w:rPr>
        <w:t>(Comp: 1.2,1.3) Miscellaneous concepts</w:t>
      </w:r>
      <w:r>
        <w:rPr>
          <w:rFonts w:cs="Courier New"/>
          <w:bCs/>
        </w:rPr>
        <w:t xml:space="preserve"> C M </w:t>
      </w:r>
      <w:r w:rsidRPr="00DC2F37">
        <w:rPr>
          <w:rFonts w:cs="Courier New"/>
          <w:bCs/>
        </w:rPr>
        <w:tab/>
        <w:t>Answer: d  MEDIUM</w:t>
      </w:r>
    </w:p>
  </w:endnote>
  <w:endnote w:id="46">
    <w:p w:rsidR="009E69C6" w:rsidRPr="00DC2F37" w:rsidRDefault="009E69C6">
      <w:pPr>
        <w:pStyle w:val="EndnoteText"/>
      </w:pPr>
      <w:r w:rsidRPr="00DC2F37">
        <w:rPr>
          <w:rStyle w:val="EndnoteReference"/>
        </w:rPr>
        <w:endnoteRef/>
      </w:r>
      <w:r>
        <w:t>.</w:t>
      </w:r>
      <w:r w:rsidRPr="00DC2F37">
        <w:tab/>
      </w:r>
      <w:r w:rsidRPr="00DC2F37">
        <w:rPr>
          <w:rFonts w:cs="Courier New"/>
          <w:bCs/>
        </w:rPr>
        <w:t>(1.</w:t>
      </w:r>
      <w:r>
        <w:rPr>
          <w:rFonts w:cs="Courier New"/>
          <w:bCs/>
        </w:rPr>
        <w:t>8</w:t>
      </w:r>
      <w:r w:rsidRPr="00DC2F37">
        <w:rPr>
          <w:rFonts w:cs="Courier New"/>
          <w:bCs/>
        </w:rPr>
        <w:t>) Ownership and going public</w:t>
      </w:r>
      <w:r>
        <w:rPr>
          <w:rFonts w:cs="Courier New"/>
          <w:bCs/>
        </w:rPr>
        <w:t xml:space="preserve">       C M </w:t>
      </w:r>
      <w:r w:rsidRPr="00DC2F37">
        <w:rPr>
          <w:rFonts w:cs="Courier New"/>
          <w:bCs/>
        </w:rPr>
        <w:tab/>
        <w:t>Answer: b  MEDIUM/HARD</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F5" w:rsidRPr="00AB4400" w:rsidRDefault="008810F5" w:rsidP="008810F5">
    <w:pPr>
      <w:rPr>
        <w:sz w:val="16"/>
        <w:szCs w:val="16"/>
      </w:rPr>
    </w:pPr>
    <w:r w:rsidRPr="00AB4400">
      <w:rPr>
        <w:sz w:val="16"/>
        <w:szCs w:val="16"/>
      </w:rPr>
      <w:t>© 2011 Cengage Learning. All Rights Reserved. May not be scanned, copied or duplicated, or posted to a publicly accessible website, in whole or in part.</w:t>
    </w:r>
  </w:p>
  <w:p w:rsidR="009E69C6" w:rsidRPr="002720EA" w:rsidRDefault="009E69C6" w:rsidP="00CD302E">
    <w:pPr>
      <w:tabs>
        <w:tab w:val="center" w:pos="3600"/>
        <w:tab w:val="right" w:pos="9360"/>
      </w:tabs>
      <w:jc w:val="both"/>
      <w:rPr>
        <w:rFonts w:ascii="Arial" w:hAnsi="Arial" w:cs="Arial"/>
        <w:b/>
      </w:rPr>
    </w:pPr>
  </w:p>
  <w:p w:rsidR="009E69C6" w:rsidRPr="002720EA" w:rsidRDefault="009E69C6" w:rsidP="002720EA">
    <w:pPr>
      <w:tabs>
        <w:tab w:val="center" w:pos="4680"/>
        <w:tab w:val="right" w:pos="9360"/>
      </w:tabs>
      <w:jc w:val="both"/>
      <w:rPr>
        <w:rFonts w:ascii="Arial" w:hAnsi="Arial" w:cs="Arial"/>
        <w:b/>
      </w:rPr>
    </w:pPr>
    <w:r>
      <w:rPr>
        <w:rFonts w:ascii="Arial" w:hAnsi="Arial" w:cs="Arial"/>
        <w:b/>
      </w:rPr>
      <w:t xml:space="preserve">Page </w:t>
    </w:r>
    <w:r w:rsidRPr="002720EA">
      <w:rPr>
        <w:rFonts w:ascii="Arial" w:hAnsi="Arial" w:cs="Arial"/>
        <w:b/>
      </w:rPr>
      <w:fldChar w:fldCharType="begin"/>
    </w:r>
    <w:r w:rsidRPr="002720EA">
      <w:rPr>
        <w:rFonts w:ascii="Arial" w:hAnsi="Arial" w:cs="Arial"/>
        <w:b/>
      </w:rPr>
      <w:instrText xml:space="preserve">PAGE </w:instrText>
    </w:r>
    <w:r w:rsidRPr="002720EA">
      <w:rPr>
        <w:rFonts w:ascii="Arial" w:hAnsi="Arial" w:cs="Arial"/>
        <w:b/>
      </w:rPr>
      <w:fldChar w:fldCharType="separate"/>
    </w:r>
    <w:r w:rsidR="00177BE5">
      <w:rPr>
        <w:rFonts w:ascii="Arial" w:hAnsi="Arial" w:cs="Arial"/>
        <w:b/>
        <w:noProof/>
      </w:rPr>
      <w:t>2</w:t>
    </w:r>
    <w:r w:rsidRPr="002720EA">
      <w:rPr>
        <w:rFonts w:ascii="Arial" w:hAnsi="Arial" w:cs="Arial"/>
        <w:b/>
      </w:rPr>
      <w:fldChar w:fldCharType="end"/>
    </w:r>
    <w:r w:rsidRPr="002720EA">
      <w:rPr>
        <w:rFonts w:ascii="Arial" w:hAnsi="Arial" w:cs="Arial"/>
        <w:b/>
      </w:rPr>
      <w:tab/>
      <w:t>True/False</w:t>
    </w:r>
    <w:r w:rsidRPr="002720EA">
      <w:rPr>
        <w:rFonts w:ascii="Arial" w:hAnsi="Arial" w:cs="Arial"/>
        <w:b/>
      </w:rPr>
      <w:tab/>
    </w:r>
    <w:r>
      <w:rPr>
        <w:rFonts w:ascii="Arial" w:hAnsi="Arial" w:cs="Arial"/>
        <w:b/>
      </w:rPr>
      <w:t xml:space="preserve">Chapter </w:t>
    </w:r>
    <w:r w:rsidRPr="002720EA">
      <w:rPr>
        <w:rFonts w:ascii="Arial" w:hAnsi="Arial" w:cs="Arial"/>
        <w:b/>
      </w:rPr>
      <w:t>1</w:t>
    </w:r>
    <w:r>
      <w:rPr>
        <w:rFonts w:ascii="Arial" w:hAnsi="Arial" w:cs="Arial"/>
        <w:b/>
      </w:rPr>
      <w:t>:</w:t>
    </w:r>
    <w:r w:rsidRPr="002720EA">
      <w:rPr>
        <w:rFonts w:ascii="Arial" w:hAnsi="Arial" w:cs="Arial"/>
        <w:b/>
      </w:rPr>
      <w:t xml:space="preserve">  Overview</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F5" w:rsidRPr="00AB4400" w:rsidRDefault="008810F5" w:rsidP="008810F5">
    <w:pPr>
      <w:rPr>
        <w:sz w:val="16"/>
        <w:szCs w:val="16"/>
      </w:rPr>
    </w:pPr>
    <w:r w:rsidRPr="00AB4400">
      <w:rPr>
        <w:sz w:val="16"/>
        <w:szCs w:val="16"/>
      </w:rPr>
      <w:t>© 2011 Cengage Learning. All Rights Reserved. May not be scanned, copied or duplicated, or posted to a publicly accessible website, in whole or in part.</w:t>
    </w:r>
  </w:p>
  <w:p w:rsidR="008810F5" w:rsidRDefault="008810F5">
    <w:pPr>
      <w:pStyle w:val="Footer"/>
    </w:pPr>
  </w:p>
  <w:p w:rsidR="009E69C6" w:rsidRPr="002720EA" w:rsidRDefault="009E69C6" w:rsidP="002720EA">
    <w:pPr>
      <w:tabs>
        <w:tab w:val="center" w:pos="4680"/>
        <w:tab w:val="right" w:pos="9360"/>
      </w:tabs>
      <w:jc w:val="both"/>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F5" w:rsidRPr="00AB4400" w:rsidRDefault="008810F5" w:rsidP="008810F5">
    <w:pPr>
      <w:rPr>
        <w:sz w:val="16"/>
        <w:szCs w:val="16"/>
      </w:rPr>
    </w:pPr>
    <w:r w:rsidRPr="00AB4400">
      <w:rPr>
        <w:sz w:val="16"/>
        <w:szCs w:val="16"/>
      </w:rPr>
      <w:t>© 2011 Cengage Learning. All Rights Reserved. May not be scanned, copied or duplicated, or posted to a publicly accessible website, in whole or in part.</w:t>
    </w:r>
  </w:p>
  <w:p w:rsidR="009E69C6" w:rsidRPr="002720EA" w:rsidRDefault="009E69C6" w:rsidP="002720EA">
    <w:pPr>
      <w:tabs>
        <w:tab w:val="center" w:pos="4680"/>
        <w:tab w:val="right" w:pos="9360"/>
      </w:tabs>
      <w:jc w:val="both"/>
      <w:rPr>
        <w:rFonts w:ascii="Arial" w:hAnsi="Arial" w:cs="Arial"/>
        <w:b/>
      </w:rPr>
    </w:pPr>
  </w:p>
  <w:p w:rsidR="009E69C6" w:rsidRPr="002720EA" w:rsidRDefault="009E69C6" w:rsidP="002720EA">
    <w:pPr>
      <w:tabs>
        <w:tab w:val="center" w:pos="4680"/>
        <w:tab w:val="right" w:pos="9360"/>
      </w:tabs>
      <w:jc w:val="both"/>
      <w:rPr>
        <w:rFonts w:ascii="Arial" w:hAnsi="Arial" w:cs="Arial"/>
        <w:b/>
      </w:rPr>
    </w:pPr>
    <w:r>
      <w:rPr>
        <w:rFonts w:ascii="Arial" w:hAnsi="Arial" w:cs="Arial"/>
        <w:b/>
      </w:rPr>
      <w:t xml:space="preserve">Page </w:t>
    </w:r>
    <w:r w:rsidRPr="002720EA">
      <w:rPr>
        <w:rFonts w:ascii="Arial" w:hAnsi="Arial" w:cs="Arial"/>
        <w:b/>
      </w:rPr>
      <w:fldChar w:fldCharType="begin"/>
    </w:r>
    <w:r w:rsidRPr="002720EA">
      <w:rPr>
        <w:rFonts w:ascii="Arial" w:hAnsi="Arial" w:cs="Arial"/>
        <w:b/>
      </w:rPr>
      <w:instrText xml:space="preserve">PAGE </w:instrText>
    </w:r>
    <w:r w:rsidRPr="002720EA">
      <w:rPr>
        <w:rFonts w:ascii="Arial" w:hAnsi="Arial" w:cs="Arial"/>
        <w:b/>
      </w:rPr>
      <w:fldChar w:fldCharType="separate"/>
    </w:r>
    <w:r w:rsidR="00177BE5">
      <w:rPr>
        <w:rFonts w:ascii="Arial" w:hAnsi="Arial" w:cs="Arial"/>
        <w:b/>
        <w:noProof/>
      </w:rPr>
      <w:t>16</w:t>
    </w:r>
    <w:r w:rsidRPr="002720EA">
      <w:rPr>
        <w:rFonts w:ascii="Arial" w:hAnsi="Arial" w:cs="Arial"/>
        <w:b/>
      </w:rPr>
      <w:fldChar w:fldCharType="end"/>
    </w:r>
    <w:r w:rsidRPr="002720EA">
      <w:rPr>
        <w:rFonts w:ascii="Arial" w:hAnsi="Arial" w:cs="Arial"/>
        <w:b/>
      </w:rPr>
      <w:tab/>
    </w:r>
    <w:r>
      <w:rPr>
        <w:rFonts w:ascii="Arial" w:hAnsi="Arial" w:cs="Arial"/>
        <w:b/>
      </w:rPr>
      <w:t>Conceptual Questions</w:t>
    </w:r>
    <w:r>
      <w:rPr>
        <w:rFonts w:ascii="Arial" w:hAnsi="Arial" w:cs="Arial"/>
        <w:b/>
      </w:rPr>
      <w:tab/>
      <w:t>Chapter 1:  Overview</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F5" w:rsidRPr="00AB4400" w:rsidRDefault="008810F5" w:rsidP="008810F5">
    <w:pPr>
      <w:rPr>
        <w:sz w:val="16"/>
        <w:szCs w:val="16"/>
      </w:rPr>
    </w:pPr>
    <w:r w:rsidRPr="00AB4400">
      <w:rPr>
        <w:sz w:val="16"/>
        <w:szCs w:val="16"/>
      </w:rPr>
      <w:t>© 2011 Cengage Learning. All Rights Reserved. May not be scanned, copied or duplicated, or posted to a publicly accessible website, in whole or in part.</w:t>
    </w:r>
  </w:p>
  <w:p w:rsidR="009E69C6" w:rsidRPr="002720EA" w:rsidRDefault="009E69C6" w:rsidP="002720EA">
    <w:pPr>
      <w:tabs>
        <w:tab w:val="center" w:pos="4680"/>
        <w:tab w:val="right" w:pos="9360"/>
      </w:tabs>
      <w:jc w:val="both"/>
      <w:rPr>
        <w:rFonts w:ascii="Arial" w:hAnsi="Arial" w:cs="Arial"/>
        <w:b/>
      </w:rPr>
    </w:pPr>
  </w:p>
  <w:p w:rsidR="009E69C6" w:rsidRPr="002720EA" w:rsidRDefault="009E69C6" w:rsidP="002720EA">
    <w:pPr>
      <w:tabs>
        <w:tab w:val="center" w:pos="4680"/>
        <w:tab w:val="right" w:pos="9360"/>
      </w:tabs>
      <w:jc w:val="both"/>
      <w:rPr>
        <w:rFonts w:ascii="Arial" w:hAnsi="Arial" w:cs="Arial"/>
      </w:rPr>
    </w:pPr>
    <w:r>
      <w:rPr>
        <w:rFonts w:ascii="Arial" w:hAnsi="Arial" w:cs="Arial"/>
        <w:b/>
      </w:rPr>
      <w:t xml:space="preserve">Chapter </w:t>
    </w:r>
    <w:r w:rsidRPr="002720EA">
      <w:rPr>
        <w:rFonts w:ascii="Arial" w:hAnsi="Arial" w:cs="Arial"/>
        <w:b/>
      </w:rPr>
      <w:t>1</w:t>
    </w:r>
    <w:r>
      <w:rPr>
        <w:rFonts w:ascii="Arial" w:hAnsi="Arial" w:cs="Arial"/>
        <w:b/>
      </w:rPr>
      <w:t>:</w:t>
    </w:r>
    <w:r w:rsidRPr="002720EA">
      <w:rPr>
        <w:rFonts w:ascii="Arial" w:hAnsi="Arial" w:cs="Arial"/>
        <w:b/>
      </w:rPr>
      <w:t xml:space="preserve">  </w:t>
    </w:r>
    <w:r>
      <w:rPr>
        <w:rFonts w:ascii="Arial" w:hAnsi="Arial" w:cs="Arial"/>
        <w:b/>
      </w:rPr>
      <w:t>Overview</w:t>
    </w:r>
    <w:r w:rsidRPr="002720EA">
      <w:rPr>
        <w:rFonts w:ascii="Arial" w:hAnsi="Arial" w:cs="Arial"/>
        <w:b/>
      </w:rPr>
      <w:tab/>
      <w:t>Conceptual</w:t>
    </w:r>
    <w:r>
      <w:rPr>
        <w:rFonts w:ascii="Arial" w:hAnsi="Arial" w:cs="Arial"/>
        <w:b/>
      </w:rPr>
      <w:t xml:space="preserve"> Questions</w:t>
    </w:r>
    <w:r w:rsidRPr="002720EA">
      <w:rPr>
        <w:rFonts w:ascii="Arial" w:hAnsi="Arial" w:cs="Arial"/>
        <w:b/>
      </w:rPr>
      <w:tab/>
    </w:r>
    <w:r>
      <w:rPr>
        <w:rFonts w:ascii="Arial" w:hAnsi="Arial" w:cs="Arial"/>
        <w:b/>
      </w:rPr>
      <w:t xml:space="preserve">Page </w:t>
    </w:r>
    <w:r w:rsidRPr="002720EA">
      <w:rPr>
        <w:rFonts w:ascii="Arial" w:hAnsi="Arial" w:cs="Arial"/>
        <w:b/>
      </w:rPr>
      <w:fldChar w:fldCharType="begin"/>
    </w:r>
    <w:r w:rsidRPr="002720EA">
      <w:rPr>
        <w:rFonts w:ascii="Arial" w:hAnsi="Arial" w:cs="Arial"/>
        <w:b/>
      </w:rPr>
      <w:instrText xml:space="preserve">PAGE </w:instrText>
    </w:r>
    <w:r w:rsidRPr="002720EA">
      <w:rPr>
        <w:rFonts w:ascii="Arial" w:hAnsi="Arial" w:cs="Arial"/>
        <w:b/>
      </w:rPr>
      <w:fldChar w:fldCharType="separate"/>
    </w:r>
    <w:r w:rsidR="00177BE5">
      <w:rPr>
        <w:rFonts w:ascii="Arial" w:hAnsi="Arial" w:cs="Arial"/>
        <w:b/>
        <w:noProof/>
      </w:rPr>
      <w:t>17</w:t>
    </w:r>
    <w:r w:rsidRPr="002720EA">
      <w:rPr>
        <w:rFonts w:ascii="Arial" w:hAnsi="Arial" w:cs="Arial"/>
        <w:b/>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F5" w:rsidRPr="00AB4400" w:rsidRDefault="008810F5" w:rsidP="008810F5">
    <w:pPr>
      <w:rPr>
        <w:sz w:val="16"/>
        <w:szCs w:val="16"/>
      </w:rPr>
    </w:pPr>
    <w:r w:rsidRPr="00AB4400">
      <w:rPr>
        <w:sz w:val="16"/>
        <w:szCs w:val="16"/>
      </w:rPr>
      <w:t>© 2011 Cengage Learning. All Rights Reserved. May not be scanned, copied or duplicated, or posted to a publicly accessible website, in whole or in part.</w:t>
    </w:r>
  </w:p>
  <w:p w:rsidR="009E69C6" w:rsidRPr="002720EA" w:rsidRDefault="009E69C6" w:rsidP="00CD302E">
    <w:pPr>
      <w:tabs>
        <w:tab w:val="center" w:pos="3600"/>
        <w:tab w:val="right" w:pos="9360"/>
      </w:tabs>
      <w:jc w:val="both"/>
      <w:rPr>
        <w:rFonts w:ascii="Arial" w:hAnsi="Arial" w:cs="Arial"/>
        <w:b/>
      </w:rPr>
    </w:pPr>
  </w:p>
  <w:p w:rsidR="009E69C6" w:rsidRPr="002720EA" w:rsidRDefault="009E69C6" w:rsidP="00977681">
    <w:pPr>
      <w:tabs>
        <w:tab w:val="center" w:pos="4680"/>
        <w:tab w:val="right" w:pos="9360"/>
      </w:tabs>
      <w:jc w:val="both"/>
      <w:rPr>
        <w:rFonts w:ascii="Arial" w:hAnsi="Arial" w:cs="Arial"/>
        <w:b/>
      </w:rPr>
    </w:pPr>
    <w:r>
      <w:rPr>
        <w:rFonts w:ascii="Arial" w:hAnsi="Arial" w:cs="Arial"/>
        <w:b/>
      </w:rPr>
      <w:t xml:space="preserve">Page </w:t>
    </w:r>
    <w:r w:rsidRPr="002720EA">
      <w:rPr>
        <w:rFonts w:ascii="Arial" w:hAnsi="Arial" w:cs="Arial"/>
        <w:b/>
      </w:rPr>
      <w:fldChar w:fldCharType="begin"/>
    </w:r>
    <w:r w:rsidRPr="002720EA">
      <w:rPr>
        <w:rFonts w:ascii="Arial" w:hAnsi="Arial" w:cs="Arial"/>
        <w:b/>
      </w:rPr>
      <w:instrText xml:space="preserve">PAGE </w:instrText>
    </w:r>
    <w:r w:rsidRPr="002720EA">
      <w:rPr>
        <w:rFonts w:ascii="Arial" w:hAnsi="Arial" w:cs="Arial"/>
        <w:b/>
      </w:rPr>
      <w:fldChar w:fldCharType="separate"/>
    </w:r>
    <w:r w:rsidR="00177BE5">
      <w:rPr>
        <w:rFonts w:ascii="Arial" w:hAnsi="Arial" w:cs="Arial"/>
        <w:b/>
        <w:noProof/>
      </w:rPr>
      <w:t>20</w:t>
    </w:r>
    <w:r w:rsidRPr="002720EA">
      <w:rPr>
        <w:rFonts w:ascii="Arial" w:hAnsi="Arial" w:cs="Arial"/>
        <w:b/>
      </w:rPr>
      <w:fldChar w:fldCharType="end"/>
    </w:r>
    <w:r w:rsidRPr="002720EA">
      <w:rPr>
        <w:rFonts w:ascii="Arial" w:hAnsi="Arial" w:cs="Arial"/>
        <w:b/>
      </w:rPr>
      <w:tab/>
    </w:r>
    <w:r>
      <w:rPr>
        <w:rFonts w:ascii="Arial" w:hAnsi="Arial" w:cs="Arial"/>
        <w:b/>
      </w:rPr>
      <w:t>Answers</w:t>
    </w:r>
    <w:r>
      <w:rPr>
        <w:rFonts w:ascii="Arial" w:hAnsi="Arial" w:cs="Arial"/>
        <w:b/>
      </w:rPr>
      <w:tab/>
      <w:t>Chapter 1:  Overview</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0F5" w:rsidRPr="00AB4400" w:rsidRDefault="008810F5" w:rsidP="008810F5">
    <w:pPr>
      <w:rPr>
        <w:sz w:val="16"/>
        <w:szCs w:val="16"/>
      </w:rPr>
    </w:pPr>
    <w:r w:rsidRPr="00AB4400">
      <w:rPr>
        <w:sz w:val="16"/>
        <w:szCs w:val="16"/>
      </w:rPr>
      <w:t>© 2011 Cengage Learning. All Rights Reserved. May not be scanned, copied or duplicated, or posted to a publicly accessible website, in whole or in part.</w:t>
    </w:r>
  </w:p>
  <w:p w:rsidR="009E69C6" w:rsidRPr="00977681" w:rsidRDefault="009E69C6" w:rsidP="00977681">
    <w:pPr>
      <w:tabs>
        <w:tab w:val="center" w:pos="4680"/>
        <w:tab w:val="right" w:pos="9360"/>
      </w:tabs>
      <w:jc w:val="both"/>
      <w:rPr>
        <w:rFonts w:ascii="Arial" w:hAnsi="Arial" w:cs="Arial"/>
        <w:b/>
      </w:rPr>
    </w:pPr>
  </w:p>
  <w:p w:rsidR="009E69C6" w:rsidRPr="00977681" w:rsidRDefault="009E69C6" w:rsidP="00977681">
    <w:pPr>
      <w:tabs>
        <w:tab w:val="center" w:pos="4680"/>
        <w:tab w:val="right" w:pos="9360"/>
      </w:tabs>
      <w:jc w:val="both"/>
      <w:rPr>
        <w:rFonts w:ascii="Arial" w:hAnsi="Arial" w:cs="Arial"/>
      </w:rPr>
    </w:pPr>
    <w:r>
      <w:rPr>
        <w:rFonts w:ascii="Arial" w:hAnsi="Arial" w:cs="Arial"/>
        <w:b/>
      </w:rPr>
      <w:t xml:space="preserve">Chapter </w:t>
    </w:r>
    <w:r w:rsidRPr="00977681">
      <w:rPr>
        <w:rFonts w:ascii="Arial" w:hAnsi="Arial" w:cs="Arial"/>
        <w:b/>
      </w:rPr>
      <w:t>1</w:t>
    </w:r>
    <w:r>
      <w:rPr>
        <w:rFonts w:ascii="Arial" w:hAnsi="Arial" w:cs="Arial"/>
        <w:b/>
      </w:rPr>
      <w:t>:</w:t>
    </w:r>
    <w:r w:rsidRPr="00977681">
      <w:rPr>
        <w:rFonts w:ascii="Arial" w:hAnsi="Arial" w:cs="Arial"/>
        <w:b/>
      </w:rPr>
      <w:t xml:space="preserve">  </w:t>
    </w:r>
    <w:r>
      <w:rPr>
        <w:rFonts w:ascii="Arial" w:hAnsi="Arial" w:cs="Arial"/>
        <w:b/>
      </w:rPr>
      <w:t>Overview</w:t>
    </w:r>
    <w:r w:rsidRPr="00977681">
      <w:rPr>
        <w:rFonts w:ascii="Arial" w:hAnsi="Arial" w:cs="Arial"/>
        <w:b/>
      </w:rPr>
      <w:tab/>
    </w:r>
    <w:r>
      <w:rPr>
        <w:rFonts w:ascii="Arial" w:hAnsi="Arial" w:cs="Arial"/>
        <w:b/>
      </w:rPr>
      <w:t>Answers</w:t>
    </w:r>
    <w:r w:rsidRPr="00977681">
      <w:rPr>
        <w:rFonts w:ascii="Arial" w:hAnsi="Arial" w:cs="Arial"/>
        <w:b/>
      </w:rPr>
      <w:tab/>
    </w:r>
    <w:r>
      <w:rPr>
        <w:rFonts w:ascii="Arial" w:hAnsi="Arial" w:cs="Arial"/>
        <w:b/>
      </w:rPr>
      <w:t xml:space="preserve">Page </w:t>
    </w:r>
    <w:r w:rsidRPr="00977681">
      <w:rPr>
        <w:rFonts w:ascii="Arial" w:hAnsi="Arial" w:cs="Arial"/>
        <w:b/>
      </w:rPr>
      <w:fldChar w:fldCharType="begin"/>
    </w:r>
    <w:r w:rsidRPr="00977681">
      <w:rPr>
        <w:rFonts w:ascii="Arial" w:hAnsi="Arial" w:cs="Arial"/>
        <w:b/>
      </w:rPr>
      <w:instrText xml:space="preserve">PAGE </w:instrText>
    </w:r>
    <w:r w:rsidRPr="00977681">
      <w:rPr>
        <w:rFonts w:ascii="Arial" w:hAnsi="Arial" w:cs="Arial"/>
        <w:b/>
      </w:rPr>
      <w:fldChar w:fldCharType="separate"/>
    </w:r>
    <w:r w:rsidR="00177BE5">
      <w:rPr>
        <w:rFonts w:ascii="Arial" w:hAnsi="Arial" w:cs="Arial"/>
        <w:b/>
        <w:noProof/>
      </w:rPr>
      <w:t>19</w:t>
    </w:r>
    <w:r w:rsidRPr="00977681">
      <w:rPr>
        <w:rFonts w:ascii="Arial" w:hAnsi="Arial" w:cs="Arial"/>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A1A" w:rsidRDefault="00C43A1A">
      <w:r>
        <w:separator/>
      </w:r>
    </w:p>
  </w:footnote>
  <w:footnote w:type="continuationSeparator" w:id="0">
    <w:p w:rsidR="00C43A1A" w:rsidRDefault="00C43A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D30397"/>
    <w:rsid w:val="00043807"/>
    <w:rsid w:val="000550CE"/>
    <w:rsid w:val="000705F1"/>
    <w:rsid w:val="00092BC1"/>
    <w:rsid w:val="000A6C9E"/>
    <w:rsid w:val="000B1866"/>
    <w:rsid w:val="000B435A"/>
    <w:rsid w:val="000D4C73"/>
    <w:rsid w:val="000D63F1"/>
    <w:rsid w:val="0010571C"/>
    <w:rsid w:val="0011600B"/>
    <w:rsid w:val="00135DD9"/>
    <w:rsid w:val="00137DEB"/>
    <w:rsid w:val="00153296"/>
    <w:rsid w:val="00177BE5"/>
    <w:rsid w:val="00184091"/>
    <w:rsid w:val="001861D1"/>
    <w:rsid w:val="001E58EF"/>
    <w:rsid w:val="001E5D33"/>
    <w:rsid w:val="001F14D4"/>
    <w:rsid w:val="00212D21"/>
    <w:rsid w:val="0022273B"/>
    <w:rsid w:val="00232198"/>
    <w:rsid w:val="00234A7E"/>
    <w:rsid w:val="00235380"/>
    <w:rsid w:val="002438D5"/>
    <w:rsid w:val="002663C9"/>
    <w:rsid w:val="002720EA"/>
    <w:rsid w:val="00283E9A"/>
    <w:rsid w:val="002970AE"/>
    <w:rsid w:val="00297AEC"/>
    <w:rsid w:val="002A10E9"/>
    <w:rsid w:val="002A31BB"/>
    <w:rsid w:val="002A33B6"/>
    <w:rsid w:val="002C0A80"/>
    <w:rsid w:val="002C436A"/>
    <w:rsid w:val="002D3EB5"/>
    <w:rsid w:val="003202CC"/>
    <w:rsid w:val="00324A3D"/>
    <w:rsid w:val="0033560B"/>
    <w:rsid w:val="0035295B"/>
    <w:rsid w:val="00363091"/>
    <w:rsid w:val="00395174"/>
    <w:rsid w:val="00396A5A"/>
    <w:rsid w:val="003A25E7"/>
    <w:rsid w:val="003A4B7D"/>
    <w:rsid w:val="003C1F23"/>
    <w:rsid w:val="003C50F4"/>
    <w:rsid w:val="003E6481"/>
    <w:rsid w:val="00402592"/>
    <w:rsid w:val="0040697F"/>
    <w:rsid w:val="004257E4"/>
    <w:rsid w:val="00431D3F"/>
    <w:rsid w:val="0043487D"/>
    <w:rsid w:val="00437CC0"/>
    <w:rsid w:val="004407F4"/>
    <w:rsid w:val="00457201"/>
    <w:rsid w:val="00466FD5"/>
    <w:rsid w:val="0048043E"/>
    <w:rsid w:val="00481789"/>
    <w:rsid w:val="00482691"/>
    <w:rsid w:val="004877E4"/>
    <w:rsid w:val="004A352A"/>
    <w:rsid w:val="004B4BC0"/>
    <w:rsid w:val="004B7E05"/>
    <w:rsid w:val="004C6F88"/>
    <w:rsid w:val="004E48F0"/>
    <w:rsid w:val="00510085"/>
    <w:rsid w:val="00531366"/>
    <w:rsid w:val="00532B82"/>
    <w:rsid w:val="00546074"/>
    <w:rsid w:val="00555725"/>
    <w:rsid w:val="00556553"/>
    <w:rsid w:val="0058009E"/>
    <w:rsid w:val="00590449"/>
    <w:rsid w:val="00591A92"/>
    <w:rsid w:val="00592282"/>
    <w:rsid w:val="00592C02"/>
    <w:rsid w:val="0059407D"/>
    <w:rsid w:val="005B278C"/>
    <w:rsid w:val="005B4114"/>
    <w:rsid w:val="005E103E"/>
    <w:rsid w:val="005F61EE"/>
    <w:rsid w:val="006326F2"/>
    <w:rsid w:val="0065127E"/>
    <w:rsid w:val="00653B80"/>
    <w:rsid w:val="00654EC4"/>
    <w:rsid w:val="006B0425"/>
    <w:rsid w:val="006C14BA"/>
    <w:rsid w:val="006D09FB"/>
    <w:rsid w:val="006D1855"/>
    <w:rsid w:val="006E351E"/>
    <w:rsid w:val="006E5CFA"/>
    <w:rsid w:val="00725AE1"/>
    <w:rsid w:val="00726652"/>
    <w:rsid w:val="00733D64"/>
    <w:rsid w:val="007445AB"/>
    <w:rsid w:val="00753906"/>
    <w:rsid w:val="0077066B"/>
    <w:rsid w:val="00782B05"/>
    <w:rsid w:val="00785545"/>
    <w:rsid w:val="007B5B6D"/>
    <w:rsid w:val="007C2A53"/>
    <w:rsid w:val="007C6433"/>
    <w:rsid w:val="007E7250"/>
    <w:rsid w:val="00801256"/>
    <w:rsid w:val="00802E5E"/>
    <w:rsid w:val="00835DB2"/>
    <w:rsid w:val="00851667"/>
    <w:rsid w:val="008636B8"/>
    <w:rsid w:val="00880467"/>
    <w:rsid w:val="008810F5"/>
    <w:rsid w:val="00881A4E"/>
    <w:rsid w:val="0088748E"/>
    <w:rsid w:val="00891B5F"/>
    <w:rsid w:val="008A0744"/>
    <w:rsid w:val="008B2406"/>
    <w:rsid w:val="008B5C5C"/>
    <w:rsid w:val="008C61E6"/>
    <w:rsid w:val="008D29E4"/>
    <w:rsid w:val="008F078B"/>
    <w:rsid w:val="00903D3E"/>
    <w:rsid w:val="00910C9D"/>
    <w:rsid w:val="0092156A"/>
    <w:rsid w:val="009549C7"/>
    <w:rsid w:val="00967CE7"/>
    <w:rsid w:val="00977681"/>
    <w:rsid w:val="009803F4"/>
    <w:rsid w:val="00995F6B"/>
    <w:rsid w:val="009A4C95"/>
    <w:rsid w:val="009E69C6"/>
    <w:rsid w:val="009F4158"/>
    <w:rsid w:val="009F72FD"/>
    <w:rsid w:val="00A1480C"/>
    <w:rsid w:val="00A20F30"/>
    <w:rsid w:val="00A77FA1"/>
    <w:rsid w:val="00A93BB2"/>
    <w:rsid w:val="00AA0FDC"/>
    <w:rsid w:val="00AB11EC"/>
    <w:rsid w:val="00AC4983"/>
    <w:rsid w:val="00AF4354"/>
    <w:rsid w:val="00B3659D"/>
    <w:rsid w:val="00B42672"/>
    <w:rsid w:val="00B52CAD"/>
    <w:rsid w:val="00B57677"/>
    <w:rsid w:val="00B76210"/>
    <w:rsid w:val="00B776B3"/>
    <w:rsid w:val="00B81F14"/>
    <w:rsid w:val="00B95416"/>
    <w:rsid w:val="00BA0A42"/>
    <w:rsid w:val="00BA4A53"/>
    <w:rsid w:val="00BB30BE"/>
    <w:rsid w:val="00BC032E"/>
    <w:rsid w:val="00BC56BB"/>
    <w:rsid w:val="00C00ABB"/>
    <w:rsid w:val="00C109E6"/>
    <w:rsid w:val="00C25562"/>
    <w:rsid w:val="00C31FF4"/>
    <w:rsid w:val="00C43A1A"/>
    <w:rsid w:val="00C53E22"/>
    <w:rsid w:val="00C64AE0"/>
    <w:rsid w:val="00C9324C"/>
    <w:rsid w:val="00CC0029"/>
    <w:rsid w:val="00CD302E"/>
    <w:rsid w:val="00CE124F"/>
    <w:rsid w:val="00CF1B32"/>
    <w:rsid w:val="00D0056B"/>
    <w:rsid w:val="00D30397"/>
    <w:rsid w:val="00D4074C"/>
    <w:rsid w:val="00D4568C"/>
    <w:rsid w:val="00D70371"/>
    <w:rsid w:val="00D77DB6"/>
    <w:rsid w:val="00D813F7"/>
    <w:rsid w:val="00D8720A"/>
    <w:rsid w:val="00DA1434"/>
    <w:rsid w:val="00DB2DA6"/>
    <w:rsid w:val="00DC2F37"/>
    <w:rsid w:val="00DD0BC9"/>
    <w:rsid w:val="00DE2F38"/>
    <w:rsid w:val="00DE5910"/>
    <w:rsid w:val="00DF0D86"/>
    <w:rsid w:val="00DF626E"/>
    <w:rsid w:val="00DF6DB4"/>
    <w:rsid w:val="00E1664A"/>
    <w:rsid w:val="00E42467"/>
    <w:rsid w:val="00E64A29"/>
    <w:rsid w:val="00E66797"/>
    <w:rsid w:val="00E72F77"/>
    <w:rsid w:val="00E904DB"/>
    <w:rsid w:val="00E93FA2"/>
    <w:rsid w:val="00E94543"/>
    <w:rsid w:val="00EB6D8A"/>
    <w:rsid w:val="00EC282B"/>
    <w:rsid w:val="00ED1273"/>
    <w:rsid w:val="00ED1E3E"/>
    <w:rsid w:val="00ED7CF8"/>
    <w:rsid w:val="00EE4BC0"/>
    <w:rsid w:val="00EF401C"/>
    <w:rsid w:val="00F13961"/>
    <w:rsid w:val="00F1530D"/>
    <w:rsid w:val="00F215E0"/>
    <w:rsid w:val="00F33C8B"/>
    <w:rsid w:val="00F42CA0"/>
    <w:rsid w:val="00F50CF8"/>
    <w:rsid w:val="00F560FE"/>
    <w:rsid w:val="00F75917"/>
    <w:rsid w:val="00F97815"/>
    <w:rsid w:val="00FC0C7C"/>
    <w:rsid w:val="00FC4D2E"/>
    <w:rsid w:val="00FD2675"/>
    <w:rsid w:val="00FE6357"/>
    <w:rsid w:val="00FF4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right" w:pos="9360"/>
      </w:tabs>
      <w:spacing w:line="360" w:lineRule="auto"/>
      <w:jc w:val="both"/>
      <w:outlineLvl w:val="1"/>
    </w:pPr>
    <w:rPr>
      <w:b/>
    </w:rPr>
  </w:style>
  <w:style w:type="paragraph" w:styleId="Heading4">
    <w:name w:val="heading 4"/>
    <w:basedOn w:val="Normal"/>
    <w:next w:val="Normal"/>
    <w:qFormat/>
    <w:rsid w:val="00C53E2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91B5F"/>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style>
  <w:style w:type="paragraph" w:styleId="NormalIndent">
    <w:name w:val="Normal Indent"/>
    <w:basedOn w:val="Normal"/>
    <w:pPr>
      <w:ind w:left="720"/>
      <w:jc w:val="both"/>
    </w:pPr>
  </w:style>
  <w:style w:type="character" w:styleId="EndnoteReference">
    <w:name w:val="endnote reference"/>
    <w:basedOn w:val="DefaultParagraphFont"/>
    <w:semiHidden/>
    <w:rPr>
      <w:rFonts w:ascii="Courier New" w:hAnsi="Courier New"/>
      <w:sz w:val="20"/>
      <w:vertAlign w:val="baseline"/>
    </w:rPr>
  </w:style>
  <w:style w:type="paragraph" w:styleId="EndnoteText">
    <w:name w:val="endnote text"/>
    <w:basedOn w:val="Normal"/>
    <w:semiHidden/>
    <w:pPr>
      <w:tabs>
        <w:tab w:val="left" w:pos="720"/>
        <w:tab w:val="right" w:pos="9360"/>
      </w:tabs>
      <w:spacing w:line="480" w:lineRule="auto"/>
      <w:jc w:val="both"/>
    </w:pPr>
    <w:rPr>
      <w:b/>
    </w:rPr>
  </w:style>
  <w:style w:type="paragraph" w:customStyle="1" w:styleId="qhead">
    <w:name w:val="qhead"/>
    <w:basedOn w:val="Heading1"/>
    <w:pPr>
      <w:widowControl/>
      <w:tabs>
        <w:tab w:val="left" w:pos="720"/>
        <w:tab w:val="right" w:pos="9360"/>
      </w:tabs>
      <w:spacing w:before="0" w:after="0" w:line="360" w:lineRule="auto"/>
    </w:pPr>
    <w:rPr>
      <w:rFonts w:ascii="Courier New" w:hAnsi="Courier New"/>
      <w:kern w:val="0"/>
      <w:sz w:val="20"/>
    </w:rPr>
  </w:style>
  <w:style w:type="paragraph" w:customStyle="1" w:styleId="q1">
    <w:name w:val="q1"/>
    <w:basedOn w:val="Normal"/>
    <w:pPr>
      <w:widowControl/>
      <w:tabs>
        <w:tab w:val="left" w:pos="1080"/>
      </w:tabs>
      <w:ind w:left="720" w:hanging="720"/>
      <w:jc w:val="both"/>
    </w:pPr>
  </w:style>
  <w:style w:type="paragraph" w:customStyle="1" w:styleId="a1">
    <w:name w:val="a1"/>
    <w:basedOn w:val="q1"/>
    <w:pPr>
      <w:ind w:firstLine="0"/>
    </w:pPr>
  </w:style>
  <w:style w:type="paragraph" w:customStyle="1" w:styleId="ahead">
    <w:name w:val="ahead"/>
    <w:basedOn w:val="qhead"/>
    <w:pPr>
      <w:spacing w:line="240" w:lineRule="auto"/>
    </w:pPr>
  </w:style>
  <w:style w:type="paragraph" w:customStyle="1" w:styleId="q2">
    <w:name w:val="q2"/>
    <w:basedOn w:val="q1"/>
    <w:pPr>
      <w:tabs>
        <w:tab w:val="left" w:pos="1080"/>
      </w:tabs>
      <w:ind w:left="1080" w:hanging="360"/>
    </w:pPr>
  </w:style>
  <w:style w:type="paragraph" w:styleId="Header">
    <w:name w:val="header"/>
    <w:basedOn w:val="Normal"/>
    <w:pPr>
      <w:tabs>
        <w:tab w:val="center" w:pos="4320"/>
        <w:tab w:val="right" w:pos="8640"/>
      </w:tabs>
    </w:pPr>
  </w:style>
  <w:style w:type="paragraph" w:styleId="BodyText">
    <w:name w:val="Body Text"/>
    <w:basedOn w:val="Normal"/>
    <w:pPr>
      <w:pBdr>
        <w:top w:val="double" w:sz="4" w:space="1" w:color="auto"/>
        <w:left w:val="double" w:sz="4" w:space="0" w:color="auto"/>
        <w:bottom w:val="double" w:sz="4" w:space="1" w:color="auto"/>
        <w:right w:val="double" w:sz="4" w:space="0" w:color="auto"/>
      </w:pBdr>
      <w:tabs>
        <w:tab w:val="center" w:pos="4680"/>
      </w:tabs>
      <w:jc w:val="center"/>
    </w:pPr>
    <w:rPr>
      <w:rFonts w:ascii="Times New Roman" w:hAnsi="Times New Roman"/>
      <w:b/>
      <w:sz w:val="28"/>
    </w:rPr>
  </w:style>
  <w:style w:type="paragraph" w:styleId="BodyTextIndent2">
    <w:name w:val="Body Text Indent 2"/>
    <w:basedOn w:val="Normal"/>
    <w:rsid w:val="00B776B3"/>
    <w:pPr>
      <w:spacing w:after="120" w:line="480" w:lineRule="auto"/>
      <w:ind w:left="360"/>
    </w:pPr>
  </w:style>
  <w:style w:type="paragraph" w:styleId="BodyTextIndent">
    <w:name w:val="Body Text Indent"/>
    <w:basedOn w:val="Normal"/>
    <w:rsid w:val="0040697F"/>
    <w:pPr>
      <w:spacing w:after="120"/>
      <w:ind w:left="360"/>
    </w:pPr>
  </w:style>
  <w:style w:type="paragraph" w:customStyle="1" w:styleId="qchoice">
    <w:name w:val="qchoice"/>
    <w:basedOn w:val="Normal"/>
    <w:rsid w:val="00592C02"/>
    <w:pPr>
      <w:widowControl/>
      <w:spacing w:line="240" w:lineRule="exact"/>
      <w:ind w:left="1080" w:hanging="360"/>
      <w:jc w:val="both"/>
    </w:pPr>
    <w:rPr>
      <w:spacing w:val="-2"/>
    </w:rPr>
  </w:style>
  <w:style w:type="paragraph" w:styleId="BalloonText">
    <w:name w:val="Balloon Text"/>
    <w:basedOn w:val="Normal"/>
    <w:semiHidden/>
    <w:rsid w:val="007C2A53"/>
    <w:rPr>
      <w:rFonts w:ascii="Tahoma" w:hAnsi="Tahoma" w:cs="Tahoma"/>
      <w:sz w:val="16"/>
      <w:szCs w:val="16"/>
    </w:rPr>
  </w:style>
  <w:style w:type="character" w:customStyle="1" w:styleId="FooterChar">
    <w:name w:val="Footer Char"/>
    <w:basedOn w:val="DefaultParagraphFont"/>
    <w:link w:val="Footer"/>
    <w:uiPriority w:val="99"/>
    <w:rsid w:val="008810F5"/>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649872">
      <w:bodyDiv w:val="1"/>
      <w:marLeft w:val="0"/>
      <w:marRight w:val="0"/>
      <w:marTop w:val="0"/>
      <w:marBottom w:val="0"/>
      <w:divBdr>
        <w:top w:val="none" w:sz="0" w:space="0" w:color="auto"/>
        <w:left w:val="none" w:sz="0" w:space="0" w:color="auto"/>
        <w:bottom w:val="none" w:sz="0" w:space="0" w:color="auto"/>
        <w:right w:val="none" w:sz="0" w:space="0" w:color="auto"/>
      </w:divBdr>
    </w:div>
    <w:div w:id="546532410">
      <w:bodyDiv w:val="1"/>
      <w:marLeft w:val="0"/>
      <w:marRight w:val="0"/>
      <w:marTop w:val="0"/>
      <w:marBottom w:val="0"/>
      <w:divBdr>
        <w:top w:val="none" w:sz="0" w:space="0" w:color="auto"/>
        <w:left w:val="none" w:sz="0" w:space="0" w:color="auto"/>
        <w:bottom w:val="none" w:sz="0" w:space="0" w:color="auto"/>
        <w:right w:val="none" w:sz="0" w:space="0" w:color="auto"/>
      </w:divBdr>
    </w:div>
    <w:div w:id="1339887646">
      <w:bodyDiv w:val="1"/>
      <w:marLeft w:val="0"/>
      <w:marRight w:val="0"/>
      <w:marTop w:val="0"/>
      <w:marBottom w:val="0"/>
      <w:divBdr>
        <w:top w:val="none" w:sz="0" w:space="0" w:color="auto"/>
        <w:left w:val="none" w:sz="0" w:space="0" w:color="auto"/>
        <w:bottom w:val="none" w:sz="0" w:space="0" w:color="auto"/>
        <w:right w:val="none" w:sz="0" w:space="0" w:color="auto"/>
      </w:divBdr>
    </w:div>
    <w:div w:id="137396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4702</Words>
  <Characters>26806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Overview of Fin. and the Fin. Envir.</vt:lpstr>
    </vt:vector>
  </TitlesOfParts>
  <Company/>
  <LinksUpToDate>false</LinksUpToDate>
  <CharactersWithSpaces>31446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Fin. and the Fin. Envir.</dc:title>
  <dc:subject>Test Bank</dc:subject>
  <dc:creator>Rob Clayton, Mike Ehrhardt</dc:creator>
  <cp:lastModifiedBy>Amelia</cp:lastModifiedBy>
  <cp:revision>4</cp:revision>
  <cp:lastPrinted>2007-01-31T14:16:00Z</cp:lastPrinted>
  <dcterms:created xsi:type="dcterms:W3CDTF">2010-03-30T09:45:00Z</dcterms:created>
  <dcterms:modified xsi:type="dcterms:W3CDTF">2010-03-30T09:54:00Z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